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1572AD" w14:textId="55ADF2E0" w:rsidR="00E356F0" w:rsidRPr="00694307" w:rsidRDefault="00D835C6">
      <w:pPr>
        <w:jc w:val="center"/>
        <w:rPr>
          <w:rFonts w:asciiTheme="minorEastAsia" w:hAnsiTheme="minorEastAsia"/>
          <w:color w:val="auto"/>
          <w:sz w:val="24"/>
          <w:szCs w:val="24"/>
        </w:rPr>
      </w:pPr>
      <w:r w:rsidRPr="00694307">
        <w:rPr>
          <w:rFonts w:asciiTheme="minorEastAsia" w:hAnsiTheme="minorEastAsia" w:cs="SimSun"/>
          <w:color w:val="auto"/>
          <w:sz w:val="24"/>
          <w:szCs w:val="24"/>
        </w:rPr>
        <w:t>特別養護老人ホーム</w:t>
      </w:r>
      <w:r w:rsidRPr="00694307">
        <w:rPr>
          <w:rFonts w:asciiTheme="minorEastAsia" w:hAnsiTheme="minorEastAsia" w:cs="SimSun" w:hint="eastAsia"/>
          <w:color w:val="auto"/>
          <w:sz w:val="24"/>
          <w:szCs w:val="24"/>
        </w:rPr>
        <w:t xml:space="preserve">　</w:t>
      </w:r>
      <w:r w:rsidR="00FB16DD" w:rsidRPr="00694307">
        <w:rPr>
          <w:rFonts w:asciiTheme="minorEastAsia" w:hAnsiTheme="minorEastAsia" w:cs="SimSun" w:hint="eastAsia"/>
          <w:color w:val="auto"/>
          <w:sz w:val="24"/>
          <w:szCs w:val="24"/>
        </w:rPr>
        <w:t>うのさと茜邸</w:t>
      </w:r>
      <w:r w:rsidRPr="00694307">
        <w:rPr>
          <w:rFonts w:asciiTheme="minorEastAsia" w:hAnsiTheme="minorEastAsia" w:cs="SimSun"/>
          <w:color w:val="auto"/>
          <w:sz w:val="24"/>
          <w:szCs w:val="24"/>
        </w:rPr>
        <w:t xml:space="preserve">　運営規程</w:t>
      </w:r>
    </w:p>
    <w:p w14:paraId="21DD13C4" w14:textId="77777777" w:rsidR="00E356F0" w:rsidRDefault="00E356F0">
      <w:pPr>
        <w:rPr>
          <w:rFonts w:asciiTheme="minorEastAsia" w:hAnsiTheme="minorEastAsia"/>
          <w:color w:val="auto"/>
        </w:rPr>
      </w:pPr>
    </w:p>
    <w:p w14:paraId="394C1388" w14:textId="77777777" w:rsidR="00E356F0" w:rsidRDefault="00D835C6">
      <w:pPr>
        <w:jc w:val="center"/>
        <w:rPr>
          <w:rFonts w:asciiTheme="minorEastAsia" w:hAnsiTheme="minorEastAsia"/>
          <w:color w:val="auto"/>
        </w:rPr>
      </w:pPr>
      <w:r>
        <w:rPr>
          <w:rFonts w:asciiTheme="minorEastAsia" w:hAnsiTheme="minorEastAsia" w:cs="SimSun"/>
          <w:color w:val="auto"/>
        </w:rPr>
        <w:t>第１章　総 則</w:t>
      </w:r>
    </w:p>
    <w:p w14:paraId="36960D44" w14:textId="77777777" w:rsidR="00E356F0" w:rsidRDefault="00E356F0">
      <w:pPr>
        <w:rPr>
          <w:rFonts w:asciiTheme="minorEastAsia" w:hAnsiTheme="minorEastAsia"/>
          <w:color w:val="auto"/>
        </w:rPr>
      </w:pPr>
    </w:p>
    <w:p w14:paraId="3587C0C5" w14:textId="77777777" w:rsidR="00E356F0" w:rsidRDefault="00D835C6">
      <w:pPr>
        <w:rPr>
          <w:rFonts w:asciiTheme="minorEastAsia" w:hAnsiTheme="minorEastAsia"/>
          <w:color w:val="auto"/>
        </w:rPr>
      </w:pPr>
      <w:r>
        <w:rPr>
          <w:rFonts w:asciiTheme="minorEastAsia" w:hAnsiTheme="minorEastAsia" w:cs="Arial Unicode MS"/>
          <w:color w:val="auto"/>
        </w:rPr>
        <w:t>（目的）</w:t>
      </w:r>
    </w:p>
    <w:p w14:paraId="33FB21F4" w14:textId="77EE1ECA" w:rsidR="00E356F0" w:rsidRDefault="00D835C6">
      <w:pPr>
        <w:ind w:left="630" w:hanging="630"/>
        <w:rPr>
          <w:rFonts w:asciiTheme="minorEastAsia" w:hAnsiTheme="minorEastAsia"/>
          <w:color w:val="auto"/>
        </w:rPr>
      </w:pPr>
      <w:r>
        <w:rPr>
          <w:rFonts w:asciiTheme="minorEastAsia" w:hAnsiTheme="minorEastAsia" w:cs="SimSun"/>
          <w:color w:val="auto"/>
        </w:rPr>
        <w:t>第１条　この規程は、社会福祉法人</w:t>
      </w:r>
      <w:r w:rsidR="00FB16DD">
        <w:rPr>
          <w:rFonts w:asciiTheme="minorEastAsia" w:hAnsiTheme="minorEastAsia" w:cs="SimSun" w:hint="eastAsia"/>
          <w:color w:val="auto"/>
        </w:rPr>
        <w:t>あかね会</w:t>
      </w:r>
      <w:r>
        <w:rPr>
          <w:rFonts w:asciiTheme="minorEastAsia" w:hAnsiTheme="minorEastAsia" w:cs="SimSun"/>
          <w:color w:val="auto"/>
        </w:rPr>
        <w:t>が設置運営する特別養護老人ホーム</w:t>
      </w:r>
      <w:r>
        <w:rPr>
          <w:rFonts w:asciiTheme="minorEastAsia" w:hAnsiTheme="minorEastAsia" w:cs="SimSun" w:hint="eastAsia"/>
          <w:color w:val="auto"/>
        </w:rPr>
        <w:t xml:space="preserve">　</w:t>
      </w:r>
      <w:r w:rsidR="00FB16DD">
        <w:rPr>
          <w:rFonts w:asciiTheme="minorEastAsia" w:hAnsiTheme="minorEastAsia" w:cs="SimSun" w:hint="eastAsia"/>
          <w:color w:val="auto"/>
        </w:rPr>
        <w:t>うのさと茜邸</w:t>
      </w:r>
      <w:r>
        <w:rPr>
          <w:rFonts w:asciiTheme="minorEastAsia" w:hAnsiTheme="minorEastAsia" w:cs="SimSun"/>
          <w:color w:val="auto"/>
        </w:rPr>
        <w:t>（以下「施設」という）の運営及び利用について必要な事項を定め施設の円滑な運営を図ることを目的とする。</w:t>
      </w:r>
    </w:p>
    <w:p w14:paraId="4452660E" w14:textId="77777777" w:rsidR="00E356F0" w:rsidRDefault="00E356F0">
      <w:pPr>
        <w:rPr>
          <w:rFonts w:asciiTheme="minorEastAsia" w:hAnsiTheme="minorEastAsia"/>
          <w:color w:val="auto"/>
        </w:rPr>
      </w:pPr>
    </w:p>
    <w:p w14:paraId="28220DD0" w14:textId="77777777" w:rsidR="00E356F0" w:rsidRDefault="00D835C6">
      <w:pPr>
        <w:rPr>
          <w:rFonts w:asciiTheme="minorEastAsia" w:hAnsiTheme="minorEastAsia"/>
          <w:color w:val="auto"/>
        </w:rPr>
      </w:pPr>
      <w:r>
        <w:rPr>
          <w:rFonts w:asciiTheme="minorEastAsia" w:hAnsiTheme="minorEastAsia" w:cs="Arial Unicode MS"/>
          <w:color w:val="auto"/>
        </w:rPr>
        <w:t>（基本方針）</w:t>
      </w:r>
    </w:p>
    <w:p w14:paraId="3D78BF87" w14:textId="77777777" w:rsidR="00E356F0" w:rsidRDefault="00D835C6">
      <w:pPr>
        <w:ind w:left="630" w:hanging="630"/>
        <w:rPr>
          <w:rFonts w:asciiTheme="minorEastAsia" w:hAnsiTheme="minorEastAsia"/>
          <w:color w:val="auto"/>
        </w:rPr>
      </w:pPr>
      <w:r>
        <w:rPr>
          <w:rFonts w:asciiTheme="minorEastAsia" w:hAnsiTheme="minorEastAsia" w:cs="SimSun"/>
          <w:color w:val="auto"/>
        </w:rPr>
        <w:t>第２条　施設は、介護保険法、老人福祉法及び関係法令に基づき、入居者一人一人の意思及び人格を尊重し、入居者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ができるよう介護サービスの提供に万全を期するものとする。</w:t>
      </w:r>
    </w:p>
    <w:p w14:paraId="5C586526" w14:textId="77777777" w:rsidR="00E356F0" w:rsidRDefault="00E356F0">
      <w:pPr>
        <w:ind w:left="630" w:hanging="630"/>
        <w:rPr>
          <w:rFonts w:asciiTheme="minorEastAsia" w:hAnsiTheme="minorEastAsia"/>
          <w:color w:val="auto"/>
        </w:rPr>
      </w:pPr>
    </w:p>
    <w:p w14:paraId="462D4B1B" w14:textId="77777777" w:rsidR="00E356F0" w:rsidRDefault="00D835C6">
      <w:pPr>
        <w:rPr>
          <w:rFonts w:asciiTheme="minorEastAsia" w:hAnsiTheme="minorEastAsia"/>
          <w:color w:val="auto"/>
        </w:rPr>
      </w:pPr>
      <w:r>
        <w:rPr>
          <w:rFonts w:asciiTheme="minorEastAsia" w:hAnsiTheme="minorEastAsia" w:cs="Arial Unicode MS"/>
          <w:color w:val="auto"/>
        </w:rPr>
        <w:t>（定員）</w:t>
      </w:r>
    </w:p>
    <w:p w14:paraId="52A71EA7" w14:textId="77777777" w:rsidR="00E356F0" w:rsidRDefault="00D835C6">
      <w:pPr>
        <w:rPr>
          <w:rFonts w:asciiTheme="minorEastAsia" w:hAnsiTheme="minorEastAsia"/>
          <w:color w:val="auto"/>
        </w:rPr>
      </w:pPr>
      <w:r>
        <w:rPr>
          <w:rFonts w:asciiTheme="minorEastAsia" w:hAnsiTheme="minorEastAsia" w:cs="SimSun"/>
          <w:color w:val="auto"/>
        </w:rPr>
        <w:t>第３条　施設の定員は</w:t>
      </w:r>
      <w:r>
        <w:rPr>
          <w:rFonts w:asciiTheme="minorEastAsia" w:hAnsiTheme="minorEastAsia" w:cs="SimSun" w:hint="eastAsia"/>
          <w:color w:val="auto"/>
        </w:rPr>
        <w:t>２９</w:t>
      </w:r>
      <w:r>
        <w:rPr>
          <w:rFonts w:asciiTheme="minorEastAsia" w:hAnsiTheme="minorEastAsia" w:cs="SimSun"/>
          <w:color w:val="auto"/>
        </w:rPr>
        <w:t>名とする。</w:t>
      </w:r>
    </w:p>
    <w:p w14:paraId="704FD052" w14:textId="77777777" w:rsidR="00E356F0" w:rsidRDefault="00D835C6">
      <w:pPr>
        <w:ind w:firstLine="420"/>
        <w:rPr>
          <w:rFonts w:asciiTheme="minorEastAsia" w:hAnsiTheme="minorEastAsia"/>
          <w:color w:val="auto"/>
        </w:rPr>
      </w:pPr>
      <w:r>
        <w:rPr>
          <w:rFonts w:asciiTheme="minorEastAsia" w:hAnsiTheme="minorEastAsia" w:cs="Arial Unicode MS"/>
          <w:color w:val="auto"/>
        </w:rPr>
        <w:t>２　ユニット数及びユニットごとの入居定員は次の各号に掲げるとおりとする。</w:t>
      </w:r>
    </w:p>
    <w:p w14:paraId="40F7C9F5" w14:textId="77777777" w:rsidR="00E356F0" w:rsidRDefault="00D835C6">
      <w:pPr>
        <w:ind w:firstLine="630"/>
        <w:rPr>
          <w:rFonts w:asciiTheme="minorEastAsia" w:hAnsiTheme="minorEastAsia"/>
          <w:color w:val="auto"/>
        </w:rPr>
      </w:pPr>
      <w:r>
        <w:rPr>
          <w:rFonts w:asciiTheme="minorEastAsia" w:hAnsiTheme="minorEastAsia" w:cs="SimSun"/>
          <w:color w:val="auto"/>
        </w:rPr>
        <w:t>一　ユニット数</w:t>
      </w:r>
      <w:r>
        <w:rPr>
          <w:rFonts w:asciiTheme="minorEastAsia" w:hAnsiTheme="minorEastAsia" w:cs="SimSun" w:hint="eastAsia"/>
          <w:color w:val="auto"/>
        </w:rPr>
        <w:t>３</w:t>
      </w:r>
      <w:r>
        <w:rPr>
          <w:rFonts w:asciiTheme="minorEastAsia" w:hAnsiTheme="minorEastAsia" w:cs="SimSun"/>
          <w:color w:val="auto"/>
        </w:rPr>
        <w:t>ユニット</w:t>
      </w:r>
    </w:p>
    <w:p w14:paraId="7D0B92B1" w14:textId="13F02B5E" w:rsidR="00E356F0" w:rsidRDefault="00D835C6">
      <w:pPr>
        <w:ind w:firstLine="630"/>
        <w:rPr>
          <w:rFonts w:asciiTheme="minorEastAsia" w:hAnsiTheme="minorEastAsia"/>
          <w:color w:val="auto"/>
        </w:rPr>
      </w:pPr>
      <w:r>
        <w:rPr>
          <w:rFonts w:asciiTheme="minorEastAsia" w:hAnsiTheme="minorEastAsia" w:cs="SimSun"/>
          <w:color w:val="auto"/>
        </w:rPr>
        <w:t xml:space="preserve">二　ユニットごとの入居定員　</w:t>
      </w:r>
      <w:r>
        <w:rPr>
          <w:rFonts w:asciiTheme="minorEastAsia" w:hAnsiTheme="minorEastAsia" w:cs="SimSun" w:hint="eastAsia"/>
          <w:color w:val="auto"/>
        </w:rPr>
        <w:t>①</w:t>
      </w:r>
      <w:r>
        <w:rPr>
          <w:rFonts w:asciiTheme="minorEastAsia" w:hAnsiTheme="minorEastAsia" w:cs="SimSun"/>
          <w:color w:val="auto"/>
        </w:rPr>
        <w:t>ユニット</w:t>
      </w:r>
      <w:r>
        <w:rPr>
          <w:rFonts w:asciiTheme="minorEastAsia" w:hAnsiTheme="minorEastAsia" w:cs="SimSun" w:hint="eastAsia"/>
          <w:color w:val="auto"/>
        </w:rPr>
        <w:t xml:space="preserve">　</w:t>
      </w:r>
      <w:r>
        <w:rPr>
          <w:rFonts w:asciiTheme="minorEastAsia" w:hAnsiTheme="minorEastAsia" w:cs="SimSun"/>
          <w:color w:val="auto"/>
        </w:rPr>
        <w:t>：</w:t>
      </w:r>
      <w:r>
        <w:rPr>
          <w:rFonts w:asciiTheme="minorEastAsia" w:hAnsiTheme="minorEastAsia" w:cs="SimSun" w:hint="eastAsia"/>
          <w:color w:val="auto"/>
        </w:rPr>
        <w:t xml:space="preserve">1-西　</w:t>
      </w:r>
      <w:r w:rsidR="00FB16DD">
        <w:rPr>
          <w:rFonts w:asciiTheme="minorEastAsia" w:hAnsiTheme="minorEastAsia" w:cs="SimSun" w:hint="eastAsia"/>
          <w:color w:val="auto"/>
        </w:rPr>
        <w:t>10</w:t>
      </w:r>
      <w:r>
        <w:rPr>
          <w:rFonts w:asciiTheme="minorEastAsia" w:hAnsiTheme="minorEastAsia" w:cs="SimSun"/>
          <w:color w:val="auto"/>
        </w:rPr>
        <w:t>名</w:t>
      </w:r>
    </w:p>
    <w:p w14:paraId="40079693" w14:textId="77777777" w:rsidR="00E356F0" w:rsidRDefault="00D835C6">
      <w:pPr>
        <w:ind w:firstLine="3570"/>
        <w:rPr>
          <w:rFonts w:asciiTheme="minorEastAsia" w:hAnsiTheme="minorEastAsia"/>
          <w:color w:val="auto"/>
        </w:rPr>
      </w:pPr>
      <w:r>
        <w:rPr>
          <w:rFonts w:asciiTheme="minorEastAsia" w:hAnsiTheme="minorEastAsia" w:cs="Arial Unicode MS" w:hint="eastAsia"/>
          <w:color w:val="auto"/>
        </w:rPr>
        <w:t>②</w:t>
      </w:r>
      <w:r>
        <w:rPr>
          <w:rFonts w:asciiTheme="minorEastAsia" w:hAnsiTheme="minorEastAsia" w:cs="Arial Unicode MS"/>
          <w:color w:val="auto"/>
        </w:rPr>
        <w:t>ユニット</w:t>
      </w:r>
      <w:r>
        <w:rPr>
          <w:rFonts w:asciiTheme="minorEastAsia" w:hAnsiTheme="minorEastAsia" w:cs="Arial Unicode MS" w:hint="eastAsia"/>
          <w:color w:val="auto"/>
        </w:rPr>
        <w:t xml:space="preserve">　</w:t>
      </w:r>
      <w:r>
        <w:rPr>
          <w:rFonts w:asciiTheme="minorEastAsia" w:hAnsiTheme="minorEastAsia" w:cs="Arial Unicode MS"/>
          <w:color w:val="auto"/>
        </w:rPr>
        <w:t>：</w:t>
      </w:r>
      <w:r>
        <w:rPr>
          <w:rFonts w:asciiTheme="minorEastAsia" w:hAnsiTheme="minorEastAsia" w:cs="Arial Unicode MS" w:hint="eastAsia"/>
          <w:color w:val="auto"/>
        </w:rPr>
        <w:t>2-東　10名</w:t>
      </w:r>
    </w:p>
    <w:p w14:paraId="7E284C0E" w14:textId="4B133215" w:rsidR="00E356F0" w:rsidRDefault="00D835C6">
      <w:pPr>
        <w:ind w:firstLine="3570"/>
        <w:rPr>
          <w:rFonts w:asciiTheme="minorEastAsia" w:hAnsiTheme="minorEastAsia"/>
          <w:color w:val="auto"/>
        </w:rPr>
      </w:pPr>
      <w:r>
        <w:rPr>
          <w:rFonts w:asciiTheme="minorEastAsia" w:hAnsiTheme="minorEastAsia" w:cs="Arial Unicode MS" w:hint="eastAsia"/>
          <w:color w:val="auto"/>
        </w:rPr>
        <w:t>③</w:t>
      </w:r>
      <w:r>
        <w:rPr>
          <w:rFonts w:asciiTheme="minorEastAsia" w:hAnsiTheme="minorEastAsia" w:cs="Arial Unicode MS"/>
          <w:color w:val="auto"/>
        </w:rPr>
        <w:t>ユニット</w:t>
      </w:r>
      <w:r>
        <w:rPr>
          <w:rFonts w:asciiTheme="minorEastAsia" w:hAnsiTheme="minorEastAsia" w:cs="Arial Unicode MS" w:hint="eastAsia"/>
          <w:color w:val="auto"/>
        </w:rPr>
        <w:t xml:space="preserve">　</w:t>
      </w:r>
      <w:r>
        <w:rPr>
          <w:rFonts w:asciiTheme="minorEastAsia" w:hAnsiTheme="minorEastAsia" w:cs="Arial Unicode MS"/>
          <w:color w:val="auto"/>
        </w:rPr>
        <w:t>：</w:t>
      </w:r>
      <w:r>
        <w:rPr>
          <w:rFonts w:asciiTheme="minorEastAsia" w:hAnsiTheme="minorEastAsia" w:cs="Arial Unicode MS" w:hint="eastAsia"/>
          <w:color w:val="auto"/>
        </w:rPr>
        <w:t xml:space="preserve">2-西　</w:t>
      </w:r>
      <w:r w:rsidR="00FB16DD">
        <w:rPr>
          <w:rFonts w:asciiTheme="minorEastAsia" w:hAnsiTheme="minorEastAsia" w:cs="Arial Unicode MS" w:hint="eastAsia"/>
          <w:color w:val="auto"/>
        </w:rPr>
        <w:t xml:space="preserve"> 9</w:t>
      </w:r>
      <w:r>
        <w:rPr>
          <w:rFonts w:asciiTheme="minorEastAsia" w:hAnsiTheme="minorEastAsia" w:cs="Arial Unicode MS"/>
          <w:color w:val="auto"/>
        </w:rPr>
        <w:t>名</w:t>
      </w:r>
    </w:p>
    <w:p w14:paraId="6AFAC04D" w14:textId="77777777" w:rsidR="00E356F0" w:rsidRDefault="00E356F0">
      <w:pPr>
        <w:ind w:firstLine="3570"/>
        <w:rPr>
          <w:rFonts w:asciiTheme="minorEastAsia" w:hAnsiTheme="minorEastAsia"/>
          <w:color w:val="auto"/>
        </w:rPr>
      </w:pPr>
    </w:p>
    <w:p w14:paraId="30B036B2" w14:textId="77777777" w:rsidR="00E356F0" w:rsidRDefault="00D835C6">
      <w:pPr>
        <w:rPr>
          <w:rFonts w:asciiTheme="minorEastAsia" w:hAnsiTheme="minorEastAsia"/>
          <w:color w:val="auto"/>
        </w:rPr>
      </w:pPr>
      <w:r>
        <w:rPr>
          <w:rFonts w:asciiTheme="minorEastAsia" w:hAnsiTheme="minorEastAsia" w:cs="Arial Unicode MS"/>
          <w:color w:val="auto"/>
        </w:rPr>
        <w:t>（施設の名称及び所在地等）</w:t>
      </w:r>
    </w:p>
    <w:p w14:paraId="732F13B7" w14:textId="77777777" w:rsidR="00E356F0" w:rsidRDefault="00D835C6">
      <w:pPr>
        <w:rPr>
          <w:rFonts w:asciiTheme="minorEastAsia" w:hAnsiTheme="minorEastAsia"/>
          <w:color w:val="auto"/>
        </w:rPr>
      </w:pPr>
      <w:r>
        <w:rPr>
          <w:rFonts w:asciiTheme="minorEastAsia" w:hAnsiTheme="minorEastAsia" w:cs="SimSun"/>
          <w:color w:val="auto"/>
        </w:rPr>
        <w:t>第４条　施設の名称及び所在地は次のとおりとする。</w:t>
      </w:r>
    </w:p>
    <w:p w14:paraId="70145780" w14:textId="579225D5" w:rsidR="00E356F0" w:rsidRDefault="00D835C6">
      <w:pPr>
        <w:ind w:firstLine="630"/>
        <w:rPr>
          <w:rFonts w:asciiTheme="minorEastAsia" w:hAnsiTheme="minorEastAsia"/>
          <w:color w:val="auto"/>
        </w:rPr>
      </w:pPr>
      <w:r>
        <w:rPr>
          <w:rFonts w:asciiTheme="minorEastAsia" w:hAnsiTheme="minorEastAsia" w:cs="SimSun"/>
          <w:color w:val="auto"/>
        </w:rPr>
        <w:t xml:space="preserve">一　名称 </w:t>
      </w:r>
      <w:r>
        <w:rPr>
          <w:rFonts w:asciiTheme="minorEastAsia" w:hAnsiTheme="minorEastAsia" w:cs="SimSun" w:hint="eastAsia"/>
          <w:color w:val="auto"/>
        </w:rPr>
        <w:t>特別養護老人</w:t>
      </w:r>
      <w:r>
        <w:rPr>
          <w:rFonts w:asciiTheme="minorEastAsia" w:hAnsiTheme="minorEastAsia" w:cs="SimSun"/>
          <w:color w:val="auto"/>
        </w:rPr>
        <w:t>ホーム</w:t>
      </w:r>
      <w:r>
        <w:rPr>
          <w:rFonts w:asciiTheme="minorEastAsia" w:hAnsiTheme="minorEastAsia" w:cs="SimSun" w:hint="eastAsia"/>
          <w:color w:val="auto"/>
        </w:rPr>
        <w:t xml:space="preserve">　</w:t>
      </w:r>
      <w:r w:rsidR="00A32843">
        <w:rPr>
          <w:rFonts w:asciiTheme="minorEastAsia" w:hAnsiTheme="minorEastAsia" w:cs="SimSun" w:hint="eastAsia"/>
          <w:color w:val="auto"/>
        </w:rPr>
        <w:t>うのさと茜邸</w:t>
      </w:r>
    </w:p>
    <w:p w14:paraId="576DCBCD" w14:textId="13AED0F0" w:rsidR="00E356F0" w:rsidRDefault="00D835C6">
      <w:pPr>
        <w:ind w:firstLine="630"/>
        <w:rPr>
          <w:rFonts w:asciiTheme="minorEastAsia" w:hAnsiTheme="minorEastAsia"/>
          <w:color w:val="auto"/>
        </w:rPr>
      </w:pPr>
      <w:r>
        <w:rPr>
          <w:rFonts w:asciiTheme="minorEastAsia" w:hAnsiTheme="minorEastAsia" w:cs="SimSun"/>
          <w:color w:val="auto"/>
        </w:rPr>
        <w:t xml:space="preserve">二　所在地 </w:t>
      </w:r>
      <w:r>
        <w:rPr>
          <w:rFonts w:asciiTheme="minorEastAsia" w:hAnsiTheme="minorEastAsia" w:cs="SimSun" w:hint="eastAsia"/>
          <w:color w:val="auto"/>
        </w:rPr>
        <w:t>愛知県</w:t>
      </w:r>
      <w:r>
        <w:rPr>
          <w:rFonts w:asciiTheme="minorEastAsia" w:hAnsiTheme="minorEastAsia" w:cs="SimSun"/>
          <w:color w:val="auto"/>
        </w:rPr>
        <w:t>県</w:t>
      </w:r>
      <w:r w:rsidR="00A32843">
        <w:rPr>
          <w:rFonts w:asciiTheme="minorEastAsia" w:hAnsiTheme="minorEastAsia" w:cs="SimSun" w:hint="eastAsia"/>
          <w:color w:val="auto"/>
        </w:rPr>
        <w:t>知多郡東浦町大字緒川字雁狭間山1番地21</w:t>
      </w:r>
    </w:p>
    <w:p w14:paraId="2A304C85" w14:textId="77777777" w:rsidR="00E356F0" w:rsidRDefault="00E356F0">
      <w:pPr>
        <w:ind w:firstLine="630"/>
        <w:rPr>
          <w:rFonts w:asciiTheme="minorEastAsia" w:hAnsiTheme="minorEastAsia"/>
          <w:color w:val="auto"/>
        </w:rPr>
      </w:pPr>
    </w:p>
    <w:p w14:paraId="19F44404" w14:textId="77777777" w:rsidR="00E356F0" w:rsidRDefault="00D835C6">
      <w:pPr>
        <w:jc w:val="center"/>
        <w:rPr>
          <w:rFonts w:asciiTheme="minorEastAsia" w:hAnsiTheme="minorEastAsia"/>
          <w:color w:val="auto"/>
        </w:rPr>
      </w:pPr>
      <w:r>
        <w:rPr>
          <w:rFonts w:asciiTheme="minorEastAsia" w:hAnsiTheme="minorEastAsia" w:cs="SimSun"/>
          <w:color w:val="auto"/>
        </w:rPr>
        <w:t>第２章　従業者及び職務分掌</w:t>
      </w:r>
    </w:p>
    <w:p w14:paraId="4AE1FBAF" w14:textId="77777777" w:rsidR="00E356F0" w:rsidRDefault="00E356F0">
      <w:pPr>
        <w:jc w:val="center"/>
        <w:rPr>
          <w:rFonts w:asciiTheme="minorEastAsia" w:hAnsiTheme="minorEastAsia"/>
          <w:color w:val="auto"/>
        </w:rPr>
      </w:pPr>
    </w:p>
    <w:p w14:paraId="5A81452F" w14:textId="77777777" w:rsidR="00E356F0" w:rsidRDefault="00D835C6">
      <w:pPr>
        <w:rPr>
          <w:rFonts w:asciiTheme="minorEastAsia" w:hAnsiTheme="minorEastAsia"/>
          <w:color w:val="auto"/>
        </w:rPr>
      </w:pPr>
      <w:r>
        <w:rPr>
          <w:rFonts w:asciiTheme="minorEastAsia" w:hAnsiTheme="minorEastAsia" w:cs="Arial Unicode MS"/>
          <w:color w:val="auto"/>
        </w:rPr>
        <w:t>（従業者の区分及び定数）</w:t>
      </w:r>
    </w:p>
    <w:p w14:paraId="2C480965" w14:textId="038E832C" w:rsidR="00E356F0" w:rsidRDefault="00D835C6">
      <w:pPr>
        <w:rPr>
          <w:rFonts w:asciiTheme="minorEastAsia" w:hAnsiTheme="minorEastAsia"/>
          <w:color w:val="auto"/>
        </w:rPr>
      </w:pPr>
      <w:r>
        <w:rPr>
          <w:rFonts w:asciiTheme="minorEastAsia" w:hAnsiTheme="minorEastAsia" w:cs="SimSun"/>
          <w:color w:val="auto"/>
        </w:rPr>
        <w:t>第５条　施設に次の従業者を置く。</w:t>
      </w:r>
    </w:p>
    <w:p w14:paraId="1415318B" w14:textId="77777777" w:rsidR="00FF5DD1" w:rsidRDefault="00FF5DD1" w:rsidP="00FF5DD1">
      <w:pPr>
        <w:autoSpaceDE w:val="0"/>
        <w:autoSpaceDN w:val="0"/>
        <w:jc w:val="left"/>
        <w:rPr>
          <w:rFonts w:hint="eastAsia"/>
          <w:color w:val="auto"/>
          <w:spacing w:val="-1"/>
          <w:sz w:val="20"/>
          <w:szCs w:val="20"/>
        </w:rPr>
      </w:pPr>
      <w:r>
        <w:rPr>
          <w:rFonts w:hint="eastAsia"/>
          <w:spacing w:val="-1"/>
          <w:sz w:val="20"/>
          <w:szCs w:val="20"/>
        </w:rPr>
        <w:t>【運営規程】</w:t>
      </w:r>
    </w:p>
    <w:p w14:paraId="6C4882F3" w14:textId="441A9DDC" w:rsidR="00FF5DD1" w:rsidRPr="00FF5DD1" w:rsidRDefault="00FF5DD1" w:rsidP="00FF5DD1">
      <w:pPr>
        <w:rPr>
          <w:rFonts w:asciiTheme="minorEastAsia" w:hAnsiTheme="minorEastAsia"/>
          <w:kern w:val="2"/>
          <w:szCs w:val="24"/>
        </w:rPr>
      </w:pPr>
    </w:p>
    <w:p w14:paraId="34D49BA4" w14:textId="77777777" w:rsidR="00FF5DD1" w:rsidRDefault="00FF5DD1" w:rsidP="00FF5DD1">
      <w:pPr>
        <w:ind w:firstLineChars="100" w:firstLine="210"/>
        <w:rPr>
          <w:rFonts w:asciiTheme="minorEastAsia" w:hAnsiTheme="minorEastAsia" w:cs="SimSun"/>
          <w:u w:val="single"/>
        </w:rPr>
      </w:pPr>
      <w:r>
        <w:rPr>
          <w:rFonts w:asciiTheme="minorEastAsia" w:hAnsiTheme="minorEastAsia" w:cs="SimSun" w:hint="eastAsia"/>
        </w:rPr>
        <w:t>一　管理者　常勤1名</w:t>
      </w:r>
      <w:r w:rsidRPr="00FF5DD1">
        <w:rPr>
          <w:rFonts w:asciiTheme="minorEastAsia" w:hAnsiTheme="minorEastAsia" w:cs="SimSun" w:hint="eastAsia"/>
        </w:rPr>
        <w:t>（ショートステイホームうのさと茜邸と兼務）</w:t>
      </w:r>
    </w:p>
    <w:p w14:paraId="5B63A3B1" w14:textId="77777777" w:rsidR="00FF5DD1" w:rsidRDefault="00FF5DD1" w:rsidP="00FF5DD1">
      <w:pPr>
        <w:ind w:firstLineChars="100" w:firstLine="210"/>
        <w:rPr>
          <w:rFonts w:asciiTheme="minorEastAsia" w:hAnsiTheme="minorEastAsia" w:cs="Times New Roman"/>
        </w:rPr>
      </w:pPr>
      <w:r>
        <w:rPr>
          <w:rFonts w:asciiTheme="minorEastAsia" w:hAnsiTheme="minorEastAsia" w:cs="SimSun" w:hint="eastAsia"/>
        </w:rPr>
        <w:t>二　生活相談員　常勤１名（介護支援専門員と兼務）</w:t>
      </w:r>
    </w:p>
    <w:p w14:paraId="188B9139" w14:textId="77777777" w:rsidR="00FF5DD1" w:rsidRDefault="00FF5DD1" w:rsidP="00FF5DD1">
      <w:pPr>
        <w:ind w:firstLineChars="100" w:firstLine="210"/>
        <w:rPr>
          <w:rFonts w:asciiTheme="minorEastAsia" w:hAnsiTheme="minorEastAsia" w:cs="SimSun"/>
        </w:rPr>
      </w:pPr>
      <w:r>
        <w:rPr>
          <w:rFonts w:asciiTheme="minorEastAsia" w:hAnsiTheme="minorEastAsia" w:cs="SimSun" w:hint="eastAsia"/>
        </w:rPr>
        <w:t>三　介護支援専門員　 １名</w:t>
      </w:r>
      <w:r w:rsidRPr="00FF5DD1">
        <w:rPr>
          <w:rFonts w:asciiTheme="minorEastAsia" w:hAnsiTheme="minorEastAsia" w:cs="SimSun" w:hint="eastAsia"/>
        </w:rPr>
        <w:t>（生活相談員と兼務）</w:t>
      </w:r>
    </w:p>
    <w:p w14:paraId="3D4EFBF8" w14:textId="6D1D1420" w:rsidR="00FF5DD1" w:rsidRDefault="00FF5DD1" w:rsidP="00FF5DD1">
      <w:pPr>
        <w:ind w:firstLineChars="100" w:firstLine="210"/>
        <w:rPr>
          <w:rFonts w:asciiTheme="minorEastAsia" w:hAnsiTheme="minorEastAsia" w:cs="SimSun"/>
        </w:rPr>
      </w:pPr>
      <w:r>
        <w:rPr>
          <w:rFonts w:asciiTheme="minorEastAsia" w:hAnsiTheme="minorEastAsia" w:cs="SimSun" w:hint="eastAsia"/>
        </w:rPr>
        <w:t xml:space="preserve">四　</w:t>
      </w:r>
      <w:r w:rsidRPr="00FF5DD1">
        <w:rPr>
          <w:rFonts w:asciiTheme="minorEastAsia" w:hAnsiTheme="minorEastAsia" w:cs="SimSun" w:hint="eastAsia"/>
        </w:rPr>
        <w:t>介護職員</w:t>
      </w:r>
      <w:r w:rsidR="006B795C" w:rsidRPr="006B795C">
        <w:rPr>
          <w:rFonts w:asciiTheme="minorEastAsia" w:hAnsiTheme="minorEastAsia" w:cs="SimSun"/>
          <w:u w:val="single"/>
        </w:rPr>
        <w:t>17</w:t>
      </w:r>
      <w:r w:rsidRPr="006B795C">
        <w:rPr>
          <w:rFonts w:asciiTheme="minorEastAsia" w:hAnsiTheme="minorEastAsia" w:cs="SimSun" w:hint="eastAsia"/>
          <w:u w:val="single"/>
        </w:rPr>
        <w:t>名</w:t>
      </w:r>
      <w:r w:rsidRPr="00FF5DD1">
        <w:rPr>
          <w:rFonts w:asciiTheme="minorEastAsia" w:hAnsiTheme="minorEastAsia" w:cs="SimSun" w:hint="eastAsia"/>
        </w:rPr>
        <w:t>（常勤</w:t>
      </w:r>
      <w:r w:rsidR="006B795C" w:rsidRPr="006B795C">
        <w:rPr>
          <w:rFonts w:asciiTheme="minorEastAsia" w:hAnsiTheme="minorEastAsia" w:cs="SimSun"/>
          <w:u w:val="single"/>
        </w:rPr>
        <w:t>11</w:t>
      </w:r>
      <w:r w:rsidRPr="006B795C">
        <w:rPr>
          <w:rFonts w:asciiTheme="minorEastAsia" w:hAnsiTheme="minorEastAsia" w:cs="SimSun" w:hint="eastAsia"/>
          <w:u w:val="single"/>
        </w:rPr>
        <w:t>名</w:t>
      </w:r>
      <w:r w:rsidRPr="00FF5DD1">
        <w:rPr>
          <w:rFonts w:asciiTheme="minorEastAsia" w:hAnsiTheme="minorEastAsia" w:cs="SimSun" w:hint="eastAsia"/>
        </w:rPr>
        <w:t>、非常勤6名）</w:t>
      </w:r>
      <w:r>
        <w:rPr>
          <w:rFonts w:asciiTheme="minorEastAsia" w:hAnsiTheme="minorEastAsia" w:cs="SimSun" w:hint="eastAsia"/>
        </w:rPr>
        <w:t>（</w:t>
      </w:r>
      <w:r>
        <w:rPr>
          <w:rFonts w:asciiTheme="minorEastAsia" w:hAnsiTheme="minorEastAsia" w:cs="SimSun" w:hint="eastAsia"/>
          <w:sz w:val="20"/>
          <w:szCs w:val="20"/>
        </w:rPr>
        <w:t>ショートステイホームうのさと茜邸と兼務）</w:t>
      </w:r>
    </w:p>
    <w:p w14:paraId="1A251EC8" w14:textId="3C016508" w:rsidR="00FF5DD1" w:rsidRPr="006B795C" w:rsidRDefault="00FF5DD1" w:rsidP="006B795C">
      <w:pPr>
        <w:ind w:leftChars="100" w:left="630" w:hangingChars="200" w:hanging="420"/>
        <w:rPr>
          <w:rFonts w:asciiTheme="minorEastAsia" w:hAnsiTheme="minorEastAsia" w:cs="SimSun"/>
          <w:sz w:val="20"/>
          <w:szCs w:val="20"/>
        </w:rPr>
      </w:pPr>
      <w:r>
        <w:rPr>
          <w:rFonts w:asciiTheme="minorEastAsia" w:hAnsiTheme="minorEastAsia" w:cs="SimSun" w:hint="eastAsia"/>
        </w:rPr>
        <w:t xml:space="preserve">五　看護職員  </w:t>
      </w:r>
      <w:r w:rsidR="006B795C">
        <w:rPr>
          <w:rFonts w:asciiTheme="minorEastAsia" w:hAnsiTheme="minorEastAsia" w:cs="SimSun"/>
        </w:rPr>
        <w:t>3</w:t>
      </w:r>
      <w:r>
        <w:rPr>
          <w:rFonts w:asciiTheme="minorEastAsia" w:hAnsiTheme="minorEastAsia" w:cs="SimSun" w:hint="eastAsia"/>
        </w:rPr>
        <w:t>名（常勤2名、非常勤</w:t>
      </w:r>
      <w:r w:rsidR="006B795C">
        <w:rPr>
          <w:rFonts w:asciiTheme="minorEastAsia" w:hAnsiTheme="minorEastAsia" w:cs="SimSun"/>
        </w:rPr>
        <w:t>1</w:t>
      </w:r>
      <w:r>
        <w:rPr>
          <w:rFonts w:asciiTheme="minorEastAsia" w:hAnsiTheme="minorEastAsia" w:cs="SimSun" w:hint="eastAsia"/>
        </w:rPr>
        <w:t>名）（</w:t>
      </w:r>
      <w:r>
        <w:rPr>
          <w:rFonts w:asciiTheme="minorEastAsia" w:hAnsiTheme="minorEastAsia" w:cs="SimSun" w:hint="eastAsia"/>
          <w:sz w:val="20"/>
          <w:szCs w:val="20"/>
        </w:rPr>
        <w:t>ショートステイホームうのさと茜邸</w:t>
      </w:r>
      <w:r w:rsidR="006B795C" w:rsidRPr="006B795C">
        <w:rPr>
          <w:rFonts w:asciiTheme="minorEastAsia" w:hAnsiTheme="minorEastAsia" w:cs="SimSun" w:hint="eastAsia"/>
          <w:sz w:val="20"/>
          <w:szCs w:val="20"/>
          <w:u w:val="single"/>
        </w:rPr>
        <w:t>・デイホームどっか</w:t>
      </w:r>
      <w:r>
        <w:rPr>
          <w:rFonts w:asciiTheme="minorEastAsia" w:hAnsiTheme="minorEastAsia" w:cs="SimSun" w:hint="eastAsia"/>
          <w:sz w:val="20"/>
          <w:szCs w:val="20"/>
        </w:rPr>
        <w:t>と兼務）</w:t>
      </w:r>
    </w:p>
    <w:p w14:paraId="1D1A8F4A" w14:textId="77777777" w:rsidR="00FF5DD1" w:rsidRDefault="00FF5DD1" w:rsidP="00FF5DD1">
      <w:pPr>
        <w:ind w:firstLineChars="100" w:firstLine="210"/>
        <w:rPr>
          <w:rFonts w:asciiTheme="minorEastAsia" w:hAnsiTheme="minorEastAsia"/>
          <w:szCs w:val="24"/>
        </w:rPr>
      </w:pPr>
      <w:r>
        <w:rPr>
          <w:rFonts w:asciiTheme="minorEastAsia" w:hAnsiTheme="minorEastAsia" w:hint="eastAsia"/>
        </w:rPr>
        <w:t>六　機能訓練指導員　常勤１名</w:t>
      </w:r>
    </w:p>
    <w:p w14:paraId="1EF7B8F1" w14:textId="77777777" w:rsidR="00FF5DD1" w:rsidRDefault="00FF5DD1" w:rsidP="00FF5DD1">
      <w:pPr>
        <w:ind w:firstLineChars="100" w:firstLine="210"/>
        <w:rPr>
          <w:rFonts w:asciiTheme="minorEastAsia" w:hAnsiTheme="minorEastAsia"/>
        </w:rPr>
      </w:pPr>
      <w:r>
        <w:rPr>
          <w:rFonts w:asciiTheme="minorEastAsia" w:hAnsiTheme="minorEastAsia" w:hint="eastAsia"/>
        </w:rPr>
        <w:t>七　医師　非常勤１名</w:t>
      </w:r>
    </w:p>
    <w:p w14:paraId="207EABBA" w14:textId="77777777" w:rsidR="00FF5DD1" w:rsidRDefault="00FF5DD1" w:rsidP="00FF5DD1">
      <w:pPr>
        <w:ind w:firstLineChars="100" w:firstLine="210"/>
        <w:rPr>
          <w:rFonts w:asciiTheme="minorEastAsia" w:hAnsiTheme="minorEastAsia"/>
        </w:rPr>
      </w:pPr>
      <w:r>
        <w:rPr>
          <w:rFonts w:asciiTheme="minorEastAsia" w:hAnsiTheme="minorEastAsia" w:hint="eastAsia"/>
        </w:rPr>
        <w:t>八　管理栄養士　常勤１名</w:t>
      </w:r>
    </w:p>
    <w:p w14:paraId="485022B8" w14:textId="77777777" w:rsidR="00FF5DD1" w:rsidRDefault="00FF5DD1" w:rsidP="00FF5DD1">
      <w:pPr>
        <w:rPr>
          <w:rFonts w:asciiTheme="minorEastAsia" w:hAnsiTheme="minorEastAsia"/>
          <w:color w:val="auto"/>
        </w:rPr>
      </w:pPr>
    </w:p>
    <w:p w14:paraId="429372D1" w14:textId="77777777" w:rsidR="00E356F0" w:rsidRDefault="00D835C6">
      <w:pPr>
        <w:rPr>
          <w:rFonts w:asciiTheme="minorEastAsia" w:hAnsiTheme="minorEastAsia"/>
          <w:color w:val="auto"/>
        </w:rPr>
      </w:pPr>
      <w:r>
        <w:rPr>
          <w:rFonts w:asciiTheme="minorEastAsia" w:hAnsiTheme="minorEastAsia" w:cs="Arial Unicode MS"/>
          <w:color w:val="auto"/>
        </w:rPr>
        <w:t>（職務）</w:t>
      </w:r>
    </w:p>
    <w:p w14:paraId="2DA88A27" w14:textId="77777777" w:rsidR="00E356F0" w:rsidRDefault="00D835C6">
      <w:pPr>
        <w:rPr>
          <w:rFonts w:asciiTheme="minorEastAsia" w:hAnsiTheme="minorEastAsia"/>
          <w:color w:val="auto"/>
        </w:rPr>
      </w:pPr>
      <w:r>
        <w:rPr>
          <w:rFonts w:asciiTheme="minorEastAsia" w:hAnsiTheme="minorEastAsia" w:cs="SimSun"/>
          <w:color w:val="auto"/>
        </w:rPr>
        <w:lastRenderedPageBreak/>
        <w:t>第６条　従業者の職務分掌は次のとおりとする。</w:t>
      </w:r>
    </w:p>
    <w:p w14:paraId="35C8C5EC" w14:textId="77777777" w:rsidR="00E356F0" w:rsidRDefault="00D835C6">
      <w:pPr>
        <w:ind w:firstLine="630"/>
        <w:rPr>
          <w:rFonts w:asciiTheme="minorEastAsia" w:hAnsiTheme="minorEastAsia"/>
          <w:color w:val="auto"/>
        </w:rPr>
      </w:pPr>
      <w:r>
        <w:rPr>
          <w:rFonts w:asciiTheme="minorEastAsia" w:hAnsiTheme="minorEastAsia" w:cs="SimSun"/>
          <w:color w:val="auto"/>
        </w:rPr>
        <w:t>一　管理者</w:t>
      </w:r>
    </w:p>
    <w:p w14:paraId="725DBAB5" w14:textId="265B7C91" w:rsidR="00E356F0" w:rsidRDefault="00D835C6">
      <w:pPr>
        <w:ind w:left="840" w:firstLine="210"/>
        <w:rPr>
          <w:rFonts w:asciiTheme="minorEastAsia" w:hAnsiTheme="minorEastAsia"/>
          <w:color w:val="auto"/>
        </w:rPr>
      </w:pPr>
      <w:r>
        <w:rPr>
          <w:rFonts w:asciiTheme="minorEastAsia" w:hAnsiTheme="minorEastAsia" w:cs="SimSun"/>
          <w:color w:val="auto"/>
        </w:rPr>
        <w:t>施設の従業者の管理、業務の実施状況の把握その他の管理を一元的に行う。管理者に事故あるときは理事長</w:t>
      </w:r>
      <w:r w:rsidR="001801E5">
        <w:rPr>
          <w:rFonts w:asciiTheme="minorEastAsia" w:hAnsiTheme="minorEastAsia" w:cs="SimSun" w:hint="eastAsia"/>
          <w:color w:val="auto"/>
        </w:rPr>
        <w:t>があらかじめ</w:t>
      </w:r>
      <w:r>
        <w:rPr>
          <w:rFonts w:asciiTheme="minorEastAsia" w:hAnsiTheme="minorEastAsia" w:cs="SimSun"/>
          <w:color w:val="auto"/>
        </w:rPr>
        <w:t>定めた従業者が管理者の職務を代行する。</w:t>
      </w:r>
    </w:p>
    <w:p w14:paraId="10D0B901" w14:textId="77777777" w:rsidR="00E356F0" w:rsidRDefault="00D835C6">
      <w:pPr>
        <w:ind w:firstLine="630"/>
        <w:rPr>
          <w:rFonts w:asciiTheme="minorEastAsia" w:hAnsiTheme="minorEastAsia"/>
          <w:color w:val="auto"/>
        </w:rPr>
      </w:pPr>
      <w:r>
        <w:rPr>
          <w:rFonts w:asciiTheme="minorEastAsia" w:hAnsiTheme="minorEastAsia" w:cs="SimSun"/>
          <w:color w:val="auto"/>
        </w:rPr>
        <w:t>二　生活相談員</w:t>
      </w:r>
    </w:p>
    <w:p w14:paraId="32560998" w14:textId="77777777" w:rsidR="00E356F0" w:rsidRDefault="00D835C6">
      <w:pPr>
        <w:ind w:left="840" w:firstLine="210"/>
        <w:rPr>
          <w:rFonts w:asciiTheme="minorEastAsia" w:hAnsiTheme="minorEastAsia"/>
          <w:color w:val="auto"/>
        </w:rPr>
      </w:pPr>
      <w:r>
        <w:rPr>
          <w:rFonts w:asciiTheme="minorEastAsia" w:hAnsiTheme="minorEastAsia" w:cs="SimSun"/>
          <w:color w:val="auto"/>
        </w:rPr>
        <w:t>入居者の心身の状況、その置かれている環境等の的確な把握に努め、入居者又は身元引受人（家族等）の相談に応じるとともに、必要な助言を行う。</w:t>
      </w:r>
    </w:p>
    <w:p w14:paraId="29BAE8D5" w14:textId="77777777" w:rsidR="00E356F0" w:rsidRDefault="00D835C6">
      <w:pPr>
        <w:ind w:firstLine="630"/>
        <w:rPr>
          <w:rFonts w:asciiTheme="minorEastAsia" w:hAnsiTheme="minorEastAsia"/>
          <w:color w:val="auto"/>
        </w:rPr>
      </w:pPr>
      <w:r>
        <w:rPr>
          <w:rFonts w:asciiTheme="minorEastAsia" w:hAnsiTheme="minorEastAsia" w:cs="SimSun"/>
          <w:color w:val="auto"/>
        </w:rPr>
        <w:t>三　介護支援専門員</w:t>
      </w:r>
    </w:p>
    <w:p w14:paraId="0282FA57" w14:textId="77777777" w:rsidR="00E356F0" w:rsidRDefault="00D835C6">
      <w:pPr>
        <w:ind w:left="840" w:firstLine="210"/>
        <w:rPr>
          <w:rFonts w:asciiTheme="minorEastAsia" w:hAnsiTheme="minorEastAsia"/>
          <w:color w:val="auto"/>
        </w:rPr>
      </w:pPr>
      <w:r>
        <w:rPr>
          <w:rFonts w:asciiTheme="minorEastAsia" w:hAnsiTheme="minorEastAsia" w:cs="SimSun"/>
          <w:color w:val="auto"/>
        </w:rPr>
        <w:t>入居者の有する能力、その置かれている環境等の評価を通じて、入居者が自立した日常生活を営む上での課題を把握し、施設サービス計画の原案を作成するとともに、必要に応じて変更を行う。</w:t>
      </w:r>
    </w:p>
    <w:p w14:paraId="75CA8F9A" w14:textId="77777777" w:rsidR="00E356F0" w:rsidRDefault="00D835C6">
      <w:pPr>
        <w:ind w:firstLine="630"/>
        <w:rPr>
          <w:rFonts w:asciiTheme="minorEastAsia" w:hAnsiTheme="minorEastAsia"/>
          <w:color w:val="auto"/>
        </w:rPr>
      </w:pPr>
      <w:r>
        <w:rPr>
          <w:rFonts w:asciiTheme="minorEastAsia" w:hAnsiTheme="minorEastAsia" w:cs="SimSun"/>
          <w:color w:val="auto"/>
        </w:rPr>
        <w:t>四　介護職員</w:t>
      </w:r>
    </w:p>
    <w:p w14:paraId="76F40965" w14:textId="77777777" w:rsidR="00E356F0" w:rsidRDefault="00D835C6">
      <w:pPr>
        <w:ind w:firstLine="1050"/>
        <w:rPr>
          <w:rFonts w:asciiTheme="minorEastAsia" w:hAnsiTheme="minorEastAsia"/>
          <w:color w:val="auto"/>
        </w:rPr>
      </w:pPr>
      <w:r>
        <w:rPr>
          <w:rFonts w:asciiTheme="minorEastAsia" w:hAnsiTheme="minorEastAsia" w:cs="SimSun"/>
          <w:color w:val="auto"/>
        </w:rPr>
        <w:t>入居者の日常生活の介護、相談及び援助業務に従事する。</w:t>
      </w:r>
    </w:p>
    <w:p w14:paraId="0B19619A" w14:textId="77777777" w:rsidR="00E356F0" w:rsidRDefault="00D835C6">
      <w:pPr>
        <w:ind w:firstLine="630"/>
        <w:rPr>
          <w:rFonts w:asciiTheme="minorEastAsia" w:hAnsiTheme="minorEastAsia"/>
          <w:color w:val="auto"/>
        </w:rPr>
      </w:pPr>
      <w:r>
        <w:rPr>
          <w:rFonts w:asciiTheme="minorEastAsia" w:hAnsiTheme="minorEastAsia" w:cs="SimSun"/>
          <w:color w:val="auto"/>
        </w:rPr>
        <w:t>五　看護職員</w:t>
      </w:r>
    </w:p>
    <w:p w14:paraId="67C218CD" w14:textId="77777777" w:rsidR="00E356F0" w:rsidRDefault="00D835C6">
      <w:pPr>
        <w:ind w:left="840" w:firstLine="210"/>
        <w:rPr>
          <w:rFonts w:asciiTheme="minorEastAsia" w:hAnsiTheme="minorEastAsia"/>
          <w:color w:val="auto"/>
        </w:rPr>
      </w:pPr>
      <w:r>
        <w:rPr>
          <w:rFonts w:asciiTheme="minorEastAsia" w:hAnsiTheme="minorEastAsia" w:cs="SimSun"/>
          <w:color w:val="auto"/>
        </w:rPr>
        <w:t>医師の診療補助、及び医師の指示を受けて入居者の看護、施設の保健衛生業務に従事する。</w:t>
      </w:r>
    </w:p>
    <w:p w14:paraId="1C3E51BB" w14:textId="77777777" w:rsidR="00E356F0" w:rsidRDefault="00D835C6">
      <w:pPr>
        <w:ind w:firstLine="630"/>
        <w:rPr>
          <w:rFonts w:asciiTheme="minorEastAsia" w:hAnsiTheme="minorEastAsia"/>
          <w:color w:val="auto"/>
        </w:rPr>
      </w:pPr>
      <w:r>
        <w:rPr>
          <w:rFonts w:asciiTheme="minorEastAsia" w:hAnsiTheme="minorEastAsia" w:cs="SimSun"/>
          <w:color w:val="auto"/>
        </w:rPr>
        <w:t>六　機能訓練指導員</w:t>
      </w:r>
    </w:p>
    <w:p w14:paraId="1DD243EF" w14:textId="77777777" w:rsidR="00E356F0" w:rsidRDefault="00D835C6">
      <w:pPr>
        <w:ind w:firstLine="1050"/>
        <w:rPr>
          <w:rFonts w:asciiTheme="minorEastAsia" w:hAnsiTheme="minorEastAsia"/>
          <w:color w:val="auto"/>
        </w:rPr>
      </w:pPr>
      <w:r>
        <w:rPr>
          <w:rFonts w:asciiTheme="minorEastAsia" w:hAnsiTheme="minorEastAsia" w:cs="SimSun"/>
          <w:color w:val="auto"/>
        </w:rPr>
        <w:t>日常生活を営むのに必要な機能を改善し、又はその減退を防止するための訓練を行う。</w:t>
      </w:r>
    </w:p>
    <w:p w14:paraId="2684E8DD" w14:textId="77777777" w:rsidR="00E356F0" w:rsidRDefault="00D835C6">
      <w:pPr>
        <w:ind w:firstLine="630"/>
        <w:rPr>
          <w:rFonts w:asciiTheme="minorEastAsia" w:hAnsiTheme="minorEastAsia"/>
          <w:color w:val="auto"/>
        </w:rPr>
      </w:pPr>
      <w:r>
        <w:rPr>
          <w:rFonts w:asciiTheme="minorEastAsia" w:hAnsiTheme="minorEastAsia" w:cs="SimSun"/>
          <w:color w:val="auto"/>
        </w:rPr>
        <w:t>七　医師</w:t>
      </w:r>
    </w:p>
    <w:p w14:paraId="53E6333C" w14:textId="77777777" w:rsidR="00E356F0" w:rsidRDefault="00D835C6">
      <w:pPr>
        <w:ind w:firstLine="1050"/>
        <w:rPr>
          <w:rFonts w:asciiTheme="minorEastAsia" w:hAnsiTheme="minorEastAsia"/>
          <w:color w:val="auto"/>
        </w:rPr>
      </w:pPr>
      <w:r>
        <w:rPr>
          <w:rFonts w:asciiTheme="minorEastAsia" w:hAnsiTheme="minorEastAsia" w:cs="SimSun"/>
          <w:color w:val="auto"/>
        </w:rPr>
        <w:t>入居者の診療、及び施設の保健衛生の管理指導に従事する。</w:t>
      </w:r>
    </w:p>
    <w:p w14:paraId="4148738B" w14:textId="77777777" w:rsidR="00E356F0" w:rsidRDefault="00D835C6">
      <w:pPr>
        <w:ind w:firstLine="630"/>
        <w:rPr>
          <w:rFonts w:asciiTheme="minorEastAsia" w:hAnsiTheme="minorEastAsia"/>
          <w:color w:val="auto"/>
        </w:rPr>
      </w:pPr>
      <w:r>
        <w:rPr>
          <w:rFonts w:asciiTheme="minorEastAsia" w:hAnsiTheme="minorEastAsia" w:cs="SimSun"/>
          <w:color w:val="auto"/>
        </w:rPr>
        <w:t>八　管理栄養士</w:t>
      </w:r>
    </w:p>
    <w:p w14:paraId="138560CF" w14:textId="77777777" w:rsidR="00E356F0" w:rsidRDefault="00D835C6">
      <w:pPr>
        <w:ind w:firstLine="1050"/>
        <w:rPr>
          <w:rFonts w:asciiTheme="minorEastAsia" w:hAnsiTheme="minorEastAsia"/>
          <w:color w:val="auto"/>
        </w:rPr>
      </w:pPr>
      <w:r>
        <w:rPr>
          <w:rFonts w:asciiTheme="minorEastAsia" w:hAnsiTheme="minorEastAsia" w:cs="SimSun"/>
          <w:color w:val="auto"/>
        </w:rPr>
        <w:t>入居者に提供する食事の管理、入居者の栄養指導に従事する。</w:t>
      </w:r>
    </w:p>
    <w:p w14:paraId="7EDF9959" w14:textId="77777777" w:rsidR="00E356F0" w:rsidRDefault="00E356F0">
      <w:pPr>
        <w:ind w:firstLine="1050"/>
        <w:rPr>
          <w:rFonts w:asciiTheme="minorEastAsia" w:hAnsiTheme="minorEastAsia"/>
          <w:color w:val="auto"/>
        </w:rPr>
      </w:pPr>
    </w:p>
    <w:p w14:paraId="630AD55B" w14:textId="77777777" w:rsidR="00E356F0" w:rsidRDefault="00D835C6">
      <w:pPr>
        <w:jc w:val="center"/>
        <w:rPr>
          <w:rFonts w:asciiTheme="minorEastAsia" w:hAnsiTheme="minorEastAsia"/>
          <w:color w:val="auto"/>
        </w:rPr>
      </w:pPr>
      <w:r>
        <w:rPr>
          <w:rFonts w:asciiTheme="minorEastAsia" w:hAnsiTheme="minorEastAsia" w:cs="SimSun"/>
          <w:color w:val="auto"/>
        </w:rPr>
        <w:t>第３章　設備及び備品等</w:t>
      </w:r>
    </w:p>
    <w:p w14:paraId="31A7DECC" w14:textId="77777777" w:rsidR="00E356F0" w:rsidRDefault="00E356F0">
      <w:pPr>
        <w:rPr>
          <w:rFonts w:asciiTheme="minorEastAsia" w:hAnsiTheme="minorEastAsia"/>
          <w:color w:val="auto"/>
        </w:rPr>
      </w:pPr>
    </w:p>
    <w:p w14:paraId="101B10AE" w14:textId="77777777" w:rsidR="00E356F0" w:rsidRDefault="00D835C6">
      <w:pPr>
        <w:rPr>
          <w:rFonts w:asciiTheme="minorEastAsia" w:hAnsiTheme="minorEastAsia"/>
          <w:color w:val="auto"/>
        </w:rPr>
      </w:pPr>
      <w:r>
        <w:rPr>
          <w:rFonts w:asciiTheme="minorEastAsia" w:hAnsiTheme="minorEastAsia" w:cs="Arial Unicode MS"/>
          <w:color w:val="auto"/>
        </w:rPr>
        <w:t>（居室）</w:t>
      </w:r>
    </w:p>
    <w:p w14:paraId="795B8B25" w14:textId="77777777" w:rsidR="00E356F0" w:rsidRDefault="00D835C6">
      <w:pPr>
        <w:rPr>
          <w:rFonts w:asciiTheme="minorEastAsia" w:hAnsiTheme="minorEastAsia"/>
          <w:color w:val="auto"/>
        </w:rPr>
      </w:pPr>
      <w:r>
        <w:rPr>
          <w:rFonts w:asciiTheme="minorEastAsia" w:hAnsiTheme="minorEastAsia" w:cs="SimSun"/>
          <w:color w:val="auto"/>
        </w:rPr>
        <w:t>第７条　施設は、入居者の居室に、ベッド・ナースコール等を備品として備える。</w:t>
      </w:r>
    </w:p>
    <w:p w14:paraId="47F60386" w14:textId="77777777" w:rsidR="00E356F0" w:rsidRDefault="00E356F0">
      <w:pPr>
        <w:rPr>
          <w:rFonts w:asciiTheme="minorEastAsia" w:hAnsiTheme="minorEastAsia"/>
          <w:color w:val="auto"/>
        </w:rPr>
      </w:pPr>
    </w:p>
    <w:p w14:paraId="43F219E6" w14:textId="77777777" w:rsidR="00E356F0" w:rsidRDefault="00D835C6">
      <w:pPr>
        <w:rPr>
          <w:rFonts w:asciiTheme="minorEastAsia" w:hAnsiTheme="minorEastAsia"/>
          <w:color w:val="auto"/>
        </w:rPr>
      </w:pPr>
      <w:r>
        <w:rPr>
          <w:rFonts w:asciiTheme="minorEastAsia" w:hAnsiTheme="minorEastAsia" w:cs="Arial Unicode MS"/>
          <w:color w:val="auto"/>
        </w:rPr>
        <w:t>（共同生活室）</w:t>
      </w:r>
    </w:p>
    <w:p w14:paraId="39D86DD0" w14:textId="77777777" w:rsidR="00E356F0" w:rsidRDefault="00D835C6">
      <w:pPr>
        <w:rPr>
          <w:rFonts w:asciiTheme="minorEastAsia" w:hAnsiTheme="minorEastAsia"/>
          <w:color w:val="auto"/>
        </w:rPr>
      </w:pPr>
      <w:r>
        <w:rPr>
          <w:rFonts w:asciiTheme="minorEastAsia" w:hAnsiTheme="minorEastAsia" w:cs="SimSun"/>
          <w:color w:val="auto"/>
        </w:rPr>
        <w:t>第８条　必要な広さを有するものとし、必要な備品を備える。</w:t>
      </w:r>
    </w:p>
    <w:p w14:paraId="3EF9958F" w14:textId="77777777" w:rsidR="00E356F0" w:rsidRDefault="00E356F0">
      <w:pPr>
        <w:rPr>
          <w:rFonts w:asciiTheme="minorEastAsia" w:hAnsiTheme="minorEastAsia"/>
          <w:color w:val="auto"/>
        </w:rPr>
      </w:pPr>
    </w:p>
    <w:p w14:paraId="07EB765B" w14:textId="77777777" w:rsidR="00E356F0" w:rsidRDefault="00D835C6">
      <w:pPr>
        <w:rPr>
          <w:rFonts w:asciiTheme="minorEastAsia" w:hAnsiTheme="minorEastAsia"/>
          <w:color w:val="auto"/>
        </w:rPr>
      </w:pPr>
      <w:r>
        <w:rPr>
          <w:rFonts w:asciiTheme="minorEastAsia" w:hAnsiTheme="minorEastAsia" w:cs="Arial Unicode MS"/>
          <w:color w:val="auto"/>
        </w:rPr>
        <w:t>（浴室）</w:t>
      </w:r>
    </w:p>
    <w:p w14:paraId="6F2827A5" w14:textId="77777777" w:rsidR="00E356F0" w:rsidRDefault="00D835C6">
      <w:pPr>
        <w:ind w:left="630" w:hanging="630"/>
        <w:rPr>
          <w:rFonts w:asciiTheme="minorEastAsia" w:hAnsiTheme="minorEastAsia"/>
          <w:color w:val="auto"/>
        </w:rPr>
      </w:pPr>
      <w:r>
        <w:rPr>
          <w:rFonts w:asciiTheme="minorEastAsia" w:hAnsiTheme="minorEastAsia" w:cs="SimSun"/>
          <w:color w:val="auto"/>
        </w:rPr>
        <w:t>第９条　施設は、浴室には入居者が使用しやすいよう、一般浴槽の他に要介護者のための特殊浴槽を設ける。</w:t>
      </w:r>
    </w:p>
    <w:p w14:paraId="7285D3AF" w14:textId="77777777" w:rsidR="00E356F0" w:rsidRDefault="00E356F0">
      <w:pPr>
        <w:rPr>
          <w:rFonts w:asciiTheme="minorEastAsia" w:hAnsiTheme="minorEastAsia"/>
          <w:color w:val="auto"/>
        </w:rPr>
      </w:pPr>
    </w:p>
    <w:p w14:paraId="1316CC66" w14:textId="77777777" w:rsidR="00E356F0" w:rsidRDefault="00D835C6">
      <w:pPr>
        <w:rPr>
          <w:rFonts w:asciiTheme="minorEastAsia" w:hAnsiTheme="minorEastAsia"/>
          <w:color w:val="auto"/>
        </w:rPr>
      </w:pPr>
      <w:r>
        <w:rPr>
          <w:rFonts w:asciiTheme="minorEastAsia" w:hAnsiTheme="minorEastAsia" w:cs="Arial Unicode MS"/>
          <w:color w:val="auto"/>
        </w:rPr>
        <w:t>（洗面所及び便所）</w:t>
      </w:r>
    </w:p>
    <w:p w14:paraId="6CAC2737" w14:textId="77777777" w:rsidR="00E356F0" w:rsidRDefault="00D835C6">
      <w:pPr>
        <w:rPr>
          <w:rFonts w:asciiTheme="minorEastAsia" w:hAnsiTheme="minorEastAsia"/>
          <w:color w:val="auto"/>
        </w:rPr>
      </w:pPr>
      <w:r>
        <w:rPr>
          <w:rFonts w:asciiTheme="minorEastAsia" w:hAnsiTheme="minorEastAsia" w:cs="SimSun"/>
          <w:color w:val="auto"/>
        </w:rPr>
        <w:t>第１０条　施設は、必要に応じて各所に洗面所や便所を設ける。</w:t>
      </w:r>
    </w:p>
    <w:p w14:paraId="236951BB" w14:textId="77777777" w:rsidR="00E356F0" w:rsidRDefault="00E356F0">
      <w:pPr>
        <w:rPr>
          <w:rFonts w:asciiTheme="minorEastAsia" w:hAnsiTheme="minorEastAsia"/>
          <w:color w:val="auto"/>
        </w:rPr>
      </w:pPr>
    </w:p>
    <w:p w14:paraId="1A714A61" w14:textId="77777777" w:rsidR="00E356F0" w:rsidRDefault="00D835C6">
      <w:pPr>
        <w:jc w:val="center"/>
        <w:rPr>
          <w:rFonts w:asciiTheme="minorEastAsia" w:hAnsiTheme="minorEastAsia"/>
          <w:color w:val="auto"/>
        </w:rPr>
      </w:pPr>
      <w:r>
        <w:rPr>
          <w:rFonts w:asciiTheme="minorEastAsia" w:hAnsiTheme="minorEastAsia" w:cs="SimSun"/>
          <w:color w:val="auto"/>
        </w:rPr>
        <w:t>第４章　契約及び運営</w:t>
      </w:r>
    </w:p>
    <w:p w14:paraId="073F1DBE" w14:textId="77777777" w:rsidR="00E356F0" w:rsidRDefault="00E356F0">
      <w:pPr>
        <w:rPr>
          <w:rFonts w:asciiTheme="minorEastAsia" w:hAnsiTheme="minorEastAsia"/>
          <w:color w:val="auto"/>
        </w:rPr>
      </w:pPr>
    </w:p>
    <w:p w14:paraId="1B64C5D6" w14:textId="77777777" w:rsidR="00E356F0" w:rsidRDefault="00D835C6">
      <w:pPr>
        <w:rPr>
          <w:rFonts w:asciiTheme="minorEastAsia" w:hAnsiTheme="minorEastAsia"/>
          <w:color w:val="auto"/>
        </w:rPr>
      </w:pPr>
      <w:r>
        <w:rPr>
          <w:rFonts w:asciiTheme="minorEastAsia" w:hAnsiTheme="minorEastAsia" w:cs="Arial Unicode MS"/>
          <w:color w:val="auto"/>
        </w:rPr>
        <w:t>（内容及び手続きの説明並びに同意及び契約）</w:t>
      </w:r>
    </w:p>
    <w:p w14:paraId="040664FC"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第１１条　施設は、サービス提供の開始に際して、入居申込者又はその家族に対して、運営規程の概要、従業者の勤務体制、その他サービスの選択に資する重要事項を記した文書を交付し説明を行い、同意を得た上で契約書を締結する。</w:t>
      </w:r>
    </w:p>
    <w:p w14:paraId="045CBA8B" w14:textId="77777777" w:rsidR="00E356F0" w:rsidRDefault="00E356F0">
      <w:pPr>
        <w:rPr>
          <w:rFonts w:asciiTheme="minorEastAsia" w:hAnsiTheme="minorEastAsia"/>
          <w:color w:val="auto"/>
        </w:rPr>
      </w:pPr>
    </w:p>
    <w:p w14:paraId="746D134D" w14:textId="77777777" w:rsidR="00E356F0" w:rsidRDefault="00D835C6">
      <w:pPr>
        <w:rPr>
          <w:rFonts w:asciiTheme="minorEastAsia" w:hAnsiTheme="minorEastAsia"/>
          <w:color w:val="auto"/>
        </w:rPr>
      </w:pPr>
      <w:r>
        <w:rPr>
          <w:rFonts w:asciiTheme="minorEastAsia" w:hAnsiTheme="minorEastAsia" w:cs="Arial Unicode MS"/>
          <w:color w:val="auto"/>
        </w:rPr>
        <w:t>（受給資格等の確認）</w:t>
      </w:r>
    </w:p>
    <w:p w14:paraId="178A62A4" w14:textId="3BCD3C8A" w:rsidR="00E356F0" w:rsidRDefault="00D835C6">
      <w:pPr>
        <w:ind w:left="840" w:hanging="840"/>
        <w:rPr>
          <w:rFonts w:asciiTheme="minorEastAsia" w:hAnsiTheme="minorEastAsia"/>
          <w:color w:val="auto"/>
        </w:rPr>
      </w:pPr>
      <w:r>
        <w:rPr>
          <w:rFonts w:asciiTheme="minorEastAsia" w:hAnsiTheme="minorEastAsia" w:cs="SimSun"/>
          <w:color w:val="auto"/>
        </w:rPr>
        <w:lastRenderedPageBreak/>
        <w:t>第１２条　施設は、サービスの利用を希望する者が提示する被保険者証により、被保険者資格・要介護認定の有無及び要介護認定の有効期間を確認すること</w:t>
      </w:r>
      <w:r w:rsidR="001801E5">
        <w:rPr>
          <w:rFonts w:asciiTheme="minorEastAsia" w:hAnsiTheme="minorEastAsia" w:cs="SimSun" w:hint="eastAsia"/>
          <w:color w:val="auto"/>
        </w:rPr>
        <w:t>とする</w:t>
      </w:r>
      <w:r>
        <w:rPr>
          <w:rFonts w:asciiTheme="minorEastAsia" w:hAnsiTheme="minorEastAsia" w:cs="SimSun"/>
          <w:color w:val="auto"/>
        </w:rPr>
        <w:t>。</w:t>
      </w:r>
    </w:p>
    <w:p w14:paraId="32F6F62F" w14:textId="77777777" w:rsidR="00E356F0" w:rsidRDefault="00E356F0">
      <w:pPr>
        <w:rPr>
          <w:rFonts w:asciiTheme="minorEastAsia" w:hAnsiTheme="minorEastAsia"/>
          <w:color w:val="auto"/>
        </w:rPr>
      </w:pPr>
    </w:p>
    <w:p w14:paraId="474F434A" w14:textId="77777777" w:rsidR="00E356F0" w:rsidRDefault="00D835C6">
      <w:pPr>
        <w:rPr>
          <w:rFonts w:asciiTheme="minorEastAsia" w:hAnsiTheme="minorEastAsia"/>
          <w:color w:val="auto"/>
        </w:rPr>
      </w:pPr>
      <w:r>
        <w:rPr>
          <w:rFonts w:asciiTheme="minorEastAsia" w:hAnsiTheme="minorEastAsia" w:cs="Arial Unicode MS"/>
          <w:color w:val="auto"/>
        </w:rPr>
        <w:t>（入退居）</w:t>
      </w:r>
    </w:p>
    <w:p w14:paraId="46D53C08"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第１３条　施設は、身体上又は精神上の著しい障害があるために常時の介護を必要とし、かつ居宅において常時の介護を受けることが困難な者に対してサービスを提供する。</w:t>
      </w:r>
    </w:p>
    <w:p w14:paraId="7D6CEA0D" w14:textId="77777777" w:rsidR="00E356F0" w:rsidRDefault="00D835C6">
      <w:pPr>
        <w:ind w:firstLine="630"/>
        <w:rPr>
          <w:rFonts w:asciiTheme="minorEastAsia" w:hAnsiTheme="minorEastAsia"/>
          <w:color w:val="auto"/>
        </w:rPr>
      </w:pPr>
      <w:r>
        <w:rPr>
          <w:rFonts w:asciiTheme="minorEastAsia" w:hAnsiTheme="minorEastAsia" w:cs="Arial Unicode MS"/>
          <w:color w:val="auto"/>
        </w:rPr>
        <w:t>２　施設は、正当な理由なくサービスの提供を拒否しない。</w:t>
      </w:r>
    </w:p>
    <w:p w14:paraId="565BEB2F"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入居申込者が入院治療を必要とする場合や、入居申込者に対して適切な便宜を供与することが困難な場合には、適切な医療機関や介護老人福祉施設を紹介する等の適切な措置を速やかに講じることとする。</w:t>
      </w:r>
    </w:p>
    <w:p w14:paraId="1F5A4AA9" w14:textId="77777777" w:rsidR="00E356F0" w:rsidRDefault="00D835C6">
      <w:pPr>
        <w:ind w:firstLine="630"/>
        <w:rPr>
          <w:rFonts w:asciiTheme="minorEastAsia" w:hAnsiTheme="minorEastAsia"/>
          <w:color w:val="auto"/>
        </w:rPr>
      </w:pPr>
      <w:r>
        <w:rPr>
          <w:rFonts w:asciiTheme="minorEastAsia" w:hAnsiTheme="minorEastAsia" w:cs="Arial Unicode MS"/>
          <w:color w:val="auto"/>
        </w:rPr>
        <w:t>４　施設は、入居申込者の入居に際しては、その者の心身の状況や病歴等の把握に努める。</w:t>
      </w:r>
    </w:p>
    <w:p w14:paraId="65EEEE0A"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５　施設は、入居者の心身の状況、置かれている環境等に照らし、入居者が自宅で日常生活を営むことができるか否かを検討する。検討に当たっては、居宅介護支援事業者及び施設、家族間で協議する。</w:t>
      </w:r>
    </w:p>
    <w:p w14:paraId="1A2EDBC3"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６　施設は、居宅での日常生活が可能と認められる入居者について、本人その家族の要望、対処後に置かれる環境等を勘案し、円滑な退所のための援助を行う。</w:t>
      </w:r>
    </w:p>
    <w:p w14:paraId="12B1916C"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７　施設は、入居者の退居に際しては、居宅介護事業者に対する情報の提供や、その他保健サービスや医療サービス及び福祉サービスを提供する者との密接な連携に努める。</w:t>
      </w:r>
    </w:p>
    <w:p w14:paraId="41249DF2" w14:textId="77777777" w:rsidR="00E356F0" w:rsidRDefault="00E356F0">
      <w:pPr>
        <w:rPr>
          <w:rFonts w:asciiTheme="minorEastAsia" w:hAnsiTheme="minorEastAsia"/>
          <w:color w:val="auto"/>
        </w:rPr>
      </w:pPr>
    </w:p>
    <w:p w14:paraId="34CC3238" w14:textId="77777777" w:rsidR="00E356F0" w:rsidRDefault="00D835C6">
      <w:pPr>
        <w:jc w:val="center"/>
        <w:rPr>
          <w:rFonts w:asciiTheme="minorEastAsia" w:hAnsiTheme="minorEastAsia"/>
          <w:color w:val="auto"/>
        </w:rPr>
      </w:pPr>
      <w:r>
        <w:rPr>
          <w:rFonts w:asciiTheme="minorEastAsia" w:hAnsiTheme="minorEastAsia" w:cs="SimSun"/>
          <w:color w:val="auto"/>
        </w:rPr>
        <w:t>第５章　サービス</w:t>
      </w:r>
    </w:p>
    <w:p w14:paraId="208D797D" w14:textId="77777777" w:rsidR="001801E5" w:rsidRDefault="001801E5" w:rsidP="001801E5">
      <w:pPr>
        <w:rPr>
          <w:rFonts w:asciiTheme="minorEastAsia" w:hAnsiTheme="minorEastAsia"/>
          <w:color w:val="auto"/>
        </w:rPr>
      </w:pPr>
      <w:r>
        <w:rPr>
          <w:rFonts w:asciiTheme="minorEastAsia" w:hAnsiTheme="minorEastAsia" w:cs="Arial Unicode MS"/>
          <w:color w:val="auto"/>
        </w:rPr>
        <w:t>（地域密着型施設サービスの取扱方針）</w:t>
      </w:r>
    </w:p>
    <w:p w14:paraId="6E7A696E" w14:textId="62AADF44" w:rsidR="001801E5" w:rsidRDefault="001801E5" w:rsidP="001801E5">
      <w:pPr>
        <w:ind w:left="840" w:hanging="840"/>
        <w:rPr>
          <w:rFonts w:asciiTheme="minorEastAsia" w:hAnsiTheme="minorEastAsia"/>
          <w:color w:val="auto"/>
        </w:rPr>
      </w:pPr>
      <w:r>
        <w:rPr>
          <w:rFonts w:asciiTheme="minorEastAsia" w:hAnsiTheme="minorEastAsia" w:cs="SimSun"/>
          <w:color w:val="auto"/>
        </w:rPr>
        <w:t>第１</w:t>
      </w:r>
      <w:r>
        <w:rPr>
          <w:rFonts w:asciiTheme="minorEastAsia" w:hAnsiTheme="minorEastAsia" w:cs="SimSun" w:hint="eastAsia"/>
          <w:color w:val="auto"/>
        </w:rPr>
        <w:t>４</w:t>
      </w:r>
      <w:r>
        <w:rPr>
          <w:rFonts w:asciiTheme="minorEastAsia" w:hAnsiTheme="minorEastAsia" w:cs="SimSun"/>
          <w:color w:val="auto"/>
        </w:rPr>
        <w:t>条　地域密着型施設サービス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う。</w:t>
      </w:r>
    </w:p>
    <w:p w14:paraId="692B8390"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２　地域密着型施設サービスは、各ユニットにおいて入居者がそれぞれの役割を持って生活を営むことができるよう配慮して行う。</w:t>
      </w:r>
    </w:p>
    <w:p w14:paraId="45632D03" w14:textId="77777777" w:rsidR="001801E5" w:rsidRDefault="001801E5" w:rsidP="001801E5">
      <w:pPr>
        <w:ind w:firstLine="630"/>
        <w:rPr>
          <w:rFonts w:asciiTheme="minorEastAsia" w:hAnsiTheme="minorEastAsia"/>
          <w:color w:val="auto"/>
        </w:rPr>
      </w:pPr>
      <w:r>
        <w:rPr>
          <w:rFonts w:asciiTheme="minorEastAsia" w:hAnsiTheme="minorEastAsia" w:cs="Arial Unicode MS"/>
          <w:color w:val="auto"/>
        </w:rPr>
        <w:t>３　地域密着型施設サービスは、入居者のプライバシーの確保に配慮して行う。</w:t>
      </w:r>
    </w:p>
    <w:p w14:paraId="08C2B60B"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４　地域密着型施設サービスは、入居者の自立した生活を支援することを基本として、入居者の要介護状態の軽減又は悪化の防止に資するよう、その者の心身の状況等を常に把握しながら、適切に行う。</w:t>
      </w:r>
    </w:p>
    <w:p w14:paraId="30CE7154"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５　施設の従業者は、地域密着型施設サービスの提供に当って、入居者又はその家族に対し、サービスの提供方法等について、理解しやすいように説明する。</w:t>
      </w:r>
    </w:p>
    <w:p w14:paraId="7ADE793B"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６　施設は、地域密着型施設サービスの提供に当っては、当該入居者又は他の入居者等の生命又は身体を保護するため緊急やむを得ない場合を除き、身体的拘束等を行わない。</w:t>
      </w:r>
    </w:p>
    <w:p w14:paraId="43DDC4D8"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７　施設は、前項の身体的拘束等を行う場合には、その態様及び時間、その際の入居者の心身の状況並びに緊急やむを得ない理由を記録する。</w:t>
      </w:r>
    </w:p>
    <w:p w14:paraId="2DD5686A" w14:textId="77777777" w:rsidR="001801E5" w:rsidRDefault="001801E5" w:rsidP="001801E5">
      <w:pPr>
        <w:ind w:left="840" w:hanging="210"/>
        <w:rPr>
          <w:rFonts w:asciiTheme="minorEastAsia" w:hAnsiTheme="minorEastAsia"/>
          <w:color w:val="auto"/>
        </w:rPr>
      </w:pPr>
      <w:r>
        <w:rPr>
          <w:rFonts w:asciiTheme="minorEastAsia" w:hAnsiTheme="minorEastAsia" w:cs="Arial Unicode MS"/>
          <w:color w:val="auto"/>
        </w:rPr>
        <w:t>８　施設は、自らその提供する地域密着型施設サービスの質の評価を行い、常にその改善を図る。</w:t>
      </w:r>
    </w:p>
    <w:p w14:paraId="18AF5800" w14:textId="77777777" w:rsidR="00E356F0" w:rsidRPr="001801E5" w:rsidRDefault="00E356F0">
      <w:pPr>
        <w:rPr>
          <w:rFonts w:asciiTheme="minorEastAsia" w:hAnsiTheme="minorEastAsia"/>
          <w:color w:val="auto"/>
        </w:rPr>
      </w:pPr>
    </w:p>
    <w:p w14:paraId="19CFC0AF" w14:textId="77777777" w:rsidR="00E356F0" w:rsidRDefault="00D835C6">
      <w:pPr>
        <w:rPr>
          <w:rFonts w:asciiTheme="minorEastAsia" w:hAnsiTheme="minorEastAsia"/>
          <w:color w:val="auto"/>
        </w:rPr>
      </w:pPr>
      <w:r>
        <w:rPr>
          <w:rFonts w:asciiTheme="minorEastAsia" w:hAnsiTheme="minorEastAsia" w:cs="Arial Unicode MS"/>
          <w:color w:val="auto"/>
        </w:rPr>
        <w:t>（地域密着型施設サービス計画の作成）</w:t>
      </w:r>
    </w:p>
    <w:p w14:paraId="521FB464" w14:textId="38B80595" w:rsidR="00E356F0" w:rsidRDefault="00D835C6">
      <w:pPr>
        <w:ind w:left="840" w:hanging="840"/>
        <w:rPr>
          <w:rFonts w:asciiTheme="minorEastAsia" w:hAnsiTheme="minorEastAsia"/>
          <w:color w:val="auto"/>
        </w:rPr>
      </w:pPr>
      <w:r>
        <w:rPr>
          <w:rFonts w:asciiTheme="minorEastAsia" w:hAnsiTheme="minorEastAsia" w:cs="SimSun"/>
          <w:color w:val="auto"/>
        </w:rPr>
        <w:t>第１</w:t>
      </w:r>
      <w:r w:rsidR="001801E5">
        <w:rPr>
          <w:rFonts w:asciiTheme="minorEastAsia" w:hAnsiTheme="minorEastAsia" w:cs="SimSun" w:hint="eastAsia"/>
          <w:color w:val="auto"/>
        </w:rPr>
        <w:t>５</w:t>
      </w:r>
      <w:r>
        <w:rPr>
          <w:rFonts w:asciiTheme="minorEastAsia" w:hAnsiTheme="minorEastAsia" w:cs="SimSun"/>
          <w:color w:val="auto"/>
        </w:rPr>
        <w:t>条　施設の管理者は、介護支援専門員に、地域密着型施設サービス計画の作成に関する業務を担当させるものとする。</w:t>
      </w:r>
    </w:p>
    <w:p w14:paraId="255850B9"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地域密着型施設サービス計画の作成を担当する介護支援専門員（以下、「計画作成介護支援専門員」という。）は、地域密着型施設サービス計画の作成に当たっては、入居者の日常生活全般を支援する観点から、当該住民による自発的な活動によるサービス等</w:t>
      </w:r>
      <w:r>
        <w:rPr>
          <w:rFonts w:asciiTheme="minorEastAsia" w:hAnsiTheme="minorEastAsia" w:cs="Arial Unicode MS"/>
          <w:color w:val="auto"/>
        </w:rPr>
        <w:lastRenderedPageBreak/>
        <w:t>の利用も含めて地域密着型サービス計画上に位置付けるよう努める。</w:t>
      </w:r>
    </w:p>
    <w:p w14:paraId="481D8E5E" w14:textId="3B625DA8" w:rsidR="00E356F0" w:rsidRDefault="00D835C6">
      <w:pPr>
        <w:ind w:left="840" w:hanging="210"/>
        <w:rPr>
          <w:rFonts w:asciiTheme="minorEastAsia" w:hAnsiTheme="minorEastAsia"/>
          <w:color w:val="auto"/>
        </w:rPr>
      </w:pPr>
      <w:r>
        <w:rPr>
          <w:rFonts w:asciiTheme="minorEastAsia" w:hAnsiTheme="minorEastAsia" w:cs="Arial Unicode MS"/>
          <w:color w:val="auto"/>
        </w:rPr>
        <w:t>３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地域密着型施設サービス計画の作成に当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する。</w:t>
      </w:r>
    </w:p>
    <w:p w14:paraId="30EB78BA" w14:textId="4227F696" w:rsidR="00E356F0" w:rsidRDefault="00D835C6">
      <w:pPr>
        <w:ind w:left="840" w:hanging="210"/>
        <w:rPr>
          <w:rFonts w:asciiTheme="minorEastAsia" w:hAnsiTheme="minorEastAsia"/>
          <w:color w:val="auto"/>
        </w:rPr>
      </w:pPr>
      <w:r>
        <w:rPr>
          <w:rFonts w:asciiTheme="minorEastAsia" w:hAnsiTheme="minorEastAsia" w:cs="Arial Unicode MS"/>
          <w:color w:val="auto"/>
        </w:rPr>
        <w:t>４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介護支援専門員は、前項に規定する解決すべき課題の把握（以下「アセスメント」という。）に当っては、入居者及びその家族に面接して行う。この場合において、計画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介護支援専門員は、面接の趣旨を入居者及びその家族に対して十分に説明し、理解を得る。</w:t>
      </w:r>
    </w:p>
    <w:p w14:paraId="54834379" w14:textId="3AD4A7BA" w:rsidR="00E356F0" w:rsidRDefault="00D835C6">
      <w:pPr>
        <w:ind w:left="840" w:hanging="210"/>
        <w:rPr>
          <w:rFonts w:asciiTheme="minorEastAsia" w:hAnsiTheme="minorEastAsia"/>
          <w:color w:val="auto"/>
        </w:rPr>
      </w:pPr>
      <w:r>
        <w:rPr>
          <w:rFonts w:asciiTheme="minorEastAsia" w:hAnsiTheme="minorEastAsia" w:cs="Arial Unicode MS"/>
          <w:color w:val="auto"/>
        </w:rPr>
        <w:t>５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入居者の希望及び入居者についてのアセスメントの結果に基づき、入居者の家族の希望を勘案して、入居者及びその家族の生活に対する意向、総合的な援助の方針、生活全般の解決すべき課題、地域密着型施設サービスの目標及びその達成時期、地域密着型施設サービスの内容、及び留意事項等を記載した地域密着型施設サービス計画の原案を作成する。</w:t>
      </w:r>
    </w:p>
    <w:p w14:paraId="4AC052DF"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６　計画担当介護支援専門員は、サービス担当者会議の開催、担当者に対する照会等により、当該地域密着型施設サービス計画の原案の内容について、担当者から、専門的な見地からの意見を求める。</w:t>
      </w:r>
    </w:p>
    <w:p w14:paraId="4F380DA7" w14:textId="16F4487B" w:rsidR="00E356F0" w:rsidRDefault="00D835C6">
      <w:pPr>
        <w:ind w:left="840" w:hanging="210"/>
        <w:rPr>
          <w:rFonts w:asciiTheme="minorEastAsia" w:hAnsiTheme="minorEastAsia"/>
          <w:color w:val="auto"/>
        </w:rPr>
      </w:pPr>
      <w:r>
        <w:rPr>
          <w:rFonts w:asciiTheme="minorEastAsia" w:hAnsiTheme="minorEastAsia" w:cs="Arial Unicode MS"/>
          <w:color w:val="auto"/>
        </w:rPr>
        <w:t>７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介護支援専門員は、地域密着型施設サービス計画の原案の内容について入居者又はその家族に対して説明し、文書により入居者の同意を得る。</w:t>
      </w:r>
    </w:p>
    <w:p w14:paraId="347094F0" w14:textId="5D8ABAFD" w:rsidR="00E356F0" w:rsidRDefault="00D835C6">
      <w:pPr>
        <w:ind w:left="840" w:hanging="210"/>
        <w:rPr>
          <w:rFonts w:asciiTheme="minorEastAsia" w:hAnsiTheme="minorEastAsia"/>
          <w:color w:val="auto"/>
        </w:rPr>
      </w:pPr>
      <w:r>
        <w:rPr>
          <w:rFonts w:asciiTheme="minorEastAsia" w:hAnsiTheme="minorEastAsia" w:cs="Arial Unicode MS"/>
          <w:color w:val="auto"/>
        </w:rPr>
        <w:t>８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介護支援専門員は、地域密着型施設サービス計画を作成した際には、当該地域密着型施設サービス計画を入居者に交付する。</w:t>
      </w:r>
    </w:p>
    <w:p w14:paraId="5E0E89C9" w14:textId="34EC1C01" w:rsidR="00E356F0" w:rsidRDefault="00D835C6">
      <w:pPr>
        <w:ind w:left="840" w:hanging="210"/>
        <w:rPr>
          <w:rFonts w:asciiTheme="minorEastAsia" w:hAnsiTheme="minorEastAsia"/>
          <w:color w:val="auto"/>
        </w:rPr>
      </w:pPr>
      <w:r>
        <w:rPr>
          <w:rFonts w:asciiTheme="minorEastAsia" w:hAnsiTheme="minorEastAsia" w:cs="Arial Unicode MS"/>
          <w:color w:val="auto"/>
        </w:rPr>
        <w:t>９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介護支援専門員は、地域密着型施設サービス計画の作成後、地域密着型施設サービス計画の把握を行い、必要に応じて地域密着型施設サービス計画の変更を行う。</w:t>
      </w:r>
    </w:p>
    <w:p w14:paraId="6EC8D29C" w14:textId="58AD48CB" w:rsidR="00E356F0" w:rsidRDefault="00D835C6">
      <w:pPr>
        <w:ind w:left="840" w:hanging="420"/>
        <w:rPr>
          <w:rFonts w:asciiTheme="minorEastAsia" w:hAnsiTheme="minorEastAsia"/>
          <w:color w:val="auto"/>
        </w:rPr>
      </w:pPr>
      <w:r>
        <w:rPr>
          <w:rFonts w:asciiTheme="minorEastAsia" w:hAnsiTheme="minorEastAsia" w:cs="Arial Unicode MS"/>
          <w:color w:val="auto"/>
        </w:rPr>
        <w:t>１０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前項に規定する実施状況の把握（以下「モニタリング」という。）に当っては、入居者及びその家族並びに担当者との連絡を継続的に行うこととし、特段の事情がない限り、次に定めるところにより行う。</w:t>
      </w:r>
    </w:p>
    <w:p w14:paraId="2944AEC6" w14:textId="77777777" w:rsidR="00E356F0" w:rsidRDefault="00D835C6">
      <w:pPr>
        <w:ind w:firstLine="840"/>
        <w:rPr>
          <w:rFonts w:asciiTheme="minorEastAsia" w:hAnsiTheme="minorEastAsia"/>
          <w:color w:val="auto"/>
        </w:rPr>
      </w:pPr>
      <w:r>
        <w:rPr>
          <w:rFonts w:asciiTheme="minorEastAsia" w:hAnsiTheme="minorEastAsia" w:cs="SimSun"/>
          <w:color w:val="auto"/>
        </w:rPr>
        <w:t>一　定期的に入居者に面接する。</w:t>
      </w:r>
    </w:p>
    <w:p w14:paraId="4AF19E65" w14:textId="77777777" w:rsidR="00E356F0" w:rsidRDefault="00D835C6">
      <w:pPr>
        <w:ind w:firstLine="840"/>
        <w:rPr>
          <w:rFonts w:asciiTheme="minorEastAsia" w:hAnsiTheme="minorEastAsia"/>
          <w:color w:val="auto"/>
        </w:rPr>
      </w:pPr>
      <w:r>
        <w:rPr>
          <w:rFonts w:asciiTheme="minorEastAsia" w:hAnsiTheme="minorEastAsia" w:cs="SimSun"/>
          <w:color w:val="auto"/>
        </w:rPr>
        <w:t>二　定期的にモニタリングの結果を記録する。</w:t>
      </w:r>
    </w:p>
    <w:p w14:paraId="325678EF" w14:textId="796ED1EA" w:rsidR="00E356F0" w:rsidRDefault="00D835C6">
      <w:pPr>
        <w:ind w:left="840" w:hanging="420"/>
        <w:rPr>
          <w:rFonts w:asciiTheme="minorEastAsia" w:hAnsiTheme="minorEastAsia"/>
          <w:color w:val="auto"/>
        </w:rPr>
      </w:pPr>
      <w:r>
        <w:rPr>
          <w:rFonts w:asciiTheme="minorEastAsia" w:hAnsiTheme="minorEastAsia" w:cs="Arial Unicode MS"/>
          <w:color w:val="auto"/>
        </w:rPr>
        <w:t>１１　計画</w:t>
      </w:r>
      <w:r w:rsidR="003A7B65">
        <w:rPr>
          <w:rFonts w:asciiTheme="minorEastAsia" w:hAnsiTheme="minorEastAsia" w:cs="Arial Unicode MS" w:hint="eastAsia"/>
          <w:color w:val="auto"/>
        </w:rPr>
        <w:t>作成</w:t>
      </w:r>
      <w:r>
        <w:rPr>
          <w:rFonts w:asciiTheme="minorEastAsia" w:hAnsiTheme="minorEastAsia" w:cs="Arial Unicode MS"/>
          <w:color w:val="auto"/>
        </w:rPr>
        <w:t>介護支援専門員は、次に掲げる場合においては、サービス担当者会議の開催、担当者に対する照会等により、地域密着型施設サービス計画の変更の必要性について、担当者から、専門的な見地からの意見を求める。</w:t>
      </w:r>
    </w:p>
    <w:p w14:paraId="3A6A4669" w14:textId="77777777" w:rsidR="00E356F0" w:rsidRDefault="00D835C6">
      <w:pPr>
        <w:ind w:firstLine="840"/>
        <w:rPr>
          <w:rFonts w:asciiTheme="minorEastAsia" w:hAnsiTheme="minorEastAsia"/>
          <w:color w:val="auto"/>
        </w:rPr>
      </w:pPr>
      <w:r>
        <w:rPr>
          <w:rFonts w:asciiTheme="minorEastAsia" w:hAnsiTheme="minorEastAsia" w:cs="SimSun"/>
          <w:color w:val="auto"/>
        </w:rPr>
        <w:t>一　入居者が要介護更新認定を受けた場合</w:t>
      </w:r>
    </w:p>
    <w:p w14:paraId="1A1BFEF7" w14:textId="77777777" w:rsidR="00E356F0" w:rsidRDefault="00D835C6">
      <w:pPr>
        <w:ind w:firstLine="840"/>
        <w:rPr>
          <w:rFonts w:asciiTheme="minorEastAsia" w:hAnsiTheme="minorEastAsia"/>
          <w:color w:val="auto"/>
        </w:rPr>
      </w:pPr>
      <w:r>
        <w:rPr>
          <w:rFonts w:asciiTheme="minorEastAsia" w:hAnsiTheme="minorEastAsia" w:cs="SimSun"/>
          <w:color w:val="auto"/>
        </w:rPr>
        <w:t>二　入居者が要介護状態区分の変更の認定を受けた場合</w:t>
      </w:r>
    </w:p>
    <w:p w14:paraId="3F1114E2" w14:textId="77777777" w:rsidR="00E356F0" w:rsidRDefault="00E356F0">
      <w:pPr>
        <w:ind w:firstLine="840"/>
        <w:rPr>
          <w:rFonts w:asciiTheme="minorEastAsia" w:hAnsiTheme="minorEastAsia"/>
          <w:color w:val="auto"/>
        </w:rPr>
      </w:pPr>
    </w:p>
    <w:p w14:paraId="78CE6997" w14:textId="77777777" w:rsidR="00E356F0" w:rsidRDefault="00E356F0">
      <w:pPr>
        <w:ind w:left="840" w:hanging="210"/>
        <w:rPr>
          <w:rFonts w:asciiTheme="minorEastAsia" w:hAnsiTheme="minorEastAsia"/>
          <w:color w:val="auto"/>
        </w:rPr>
      </w:pPr>
    </w:p>
    <w:p w14:paraId="21B5C370" w14:textId="77777777" w:rsidR="00E356F0" w:rsidRDefault="00D835C6">
      <w:pPr>
        <w:rPr>
          <w:rFonts w:asciiTheme="minorEastAsia" w:hAnsiTheme="minorEastAsia"/>
          <w:color w:val="auto"/>
        </w:rPr>
      </w:pPr>
      <w:r>
        <w:rPr>
          <w:rFonts w:asciiTheme="minorEastAsia" w:hAnsiTheme="minorEastAsia" w:cs="Arial Unicode MS"/>
          <w:color w:val="auto"/>
        </w:rPr>
        <w:t>（介護の内容）</w:t>
      </w:r>
    </w:p>
    <w:p w14:paraId="551763A6"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第１６条　介護は、各ユニットにおいて入居者が相互に社会的関係を築き、自律的な日常生活を営むことを支援するよう、入居者の心身の状況等に応じ、適切な技術をもって行う。</w:t>
      </w:r>
    </w:p>
    <w:p w14:paraId="7D56A779"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施設は、入居者の日常生活における家事を、入居者が、その心身の状況等に応じて、それぞれの役割を持って行うよう適切に支援する。</w:t>
      </w:r>
    </w:p>
    <w:p w14:paraId="0063DACD"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入居者が心身の清潔を維持し、精神的に快適な生活を営むことができるよう、適切な方法により、入居者に入浴の機会を提供する。ただし、やむを得ない場合には、清拭を行うことをもって入浴の機会の提供に代えることができる。</w:t>
      </w:r>
    </w:p>
    <w:p w14:paraId="11CD981B"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４　施設は、入居者の心身の状況に応じて、適切な方法により、排泄の自立について必要な支援を行う。</w:t>
      </w:r>
    </w:p>
    <w:p w14:paraId="17510F0A"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５　施設は、おむつを使用せざるを得ない入居者については、排泄の自立を図りつつ、そ</w:t>
      </w:r>
      <w:r>
        <w:rPr>
          <w:rFonts w:asciiTheme="minorEastAsia" w:hAnsiTheme="minorEastAsia" w:cs="Arial Unicode MS"/>
          <w:color w:val="auto"/>
        </w:rPr>
        <w:lastRenderedPageBreak/>
        <w:t>のおむつを適切に取り替える。</w:t>
      </w:r>
    </w:p>
    <w:p w14:paraId="1BBAC291"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６　施設は、褥瘡が発生しないよう適切な介護を行うとともに、その発生を予防するための体制を整備する。</w:t>
      </w:r>
    </w:p>
    <w:p w14:paraId="66C6E8BB"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７　施設は、前各項に規定するものの他、入居者が行う離床、着替え、整容等の日常生活上の行為を適切に支援する。</w:t>
      </w:r>
    </w:p>
    <w:p w14:paraId="77DB38DA" w14:textId="77777777" w:rsidR="00E356F0" w:rsidRDefault="00D835C6">
      <w:pPr>
        <w:ind w:left="840" w:hanging="210"/>
        <w:rPr>
          <w:rFonts w:asciiTheme="minorEastAsia" w:hAnsiTheme="minorEastAsia"/>
          <w:color w:val="auto"/>
        </w:rPr>
      </w:pPr>
      <w:r>
        <w:rPr>
          <w:rFonts w:asciiTheme="minorEastAsia" w:hAnsiTheme="minorEastAsia" w:cs="Arial Unicode MS" w:hint="eastAsia"/>
          <w:color w:val="auto"/>
        </w:rPr>
        <w:t>８</w:t>
      </w:r>
      <w:r>
        <w:rPr>
          <w:rFonts w:asciiTheme="minorEastAsia" w:hAnsiTheme="minorEastAsia" w:cs="Arial Unicode MS"/>
          <w:color w:val="auto"/>
        </w:rPr>
        <w:t xml:space="preserve">　施設は、入居者に対し、その負担により、当該施設の従業者以外の者により介護を受けさせない。</w:t>
      </w:r>
    </w:p>
    <w:p w14:paraId="30210B1E" w14:textId="77777777" w:rsidR="00E356F0" w:rsidRDefault="00E356F0">
      <w:pPr>
        <w:ind w:left="840" w:hanging="210"/>
        <w:rPr>
          <w:rFonts w:asciiTheme="minorEastAsia" w:hAnsiTheme="minorEastAsia"/>
          <w:color w:val="auto"/>
        </w:rPr>
      </w:pPr>
    </w:p>
    <w:p w14:paraId="7EB4448D" w14:textId="77777777" w:rsidR="00E356F0" w:rsidRDefault="00D835C6">
      <w:pPr>
        <w:rPr>
          <w:rFonts w:asciiTheme="minorEastAsia" w:hAnsiTheme="minorEastAsia"/>
          <w:color w:val="auto"/>
        </w:rPr>
      </w:pPr>
      <w:r>
        <w:rPr>
          <w:rFonts w:asciiTheme="minorEastAsia" w:hAnsiTheme="minorEastAsia" w:cs="Arial Unicode MS"/>
          <w:color w:val="auto"/>
        </w:rPr>
        <w:t>（食事の提供）</w:t>
      </w:r>
    </w:p>
    <w:p w14:paraId="64B6E070" w14:textId="77777777" w:rsidR="00E356F0" w:rsidRDefault="00D835C6">
      <w:pPr>
        <w:rPr>
          <w:rFonts w:asciiTheme="minorEastAsia" w:hAnsiTheme="minorEastAsia"/>
          <w:color w:val="auto"/>
        </w:rPr>
      </w:pPr>
      <w:r>
        <w:rPr>
          <w:rFonts w:asciiTheme="minorEastAsia" w:hAnsiTheme="minorEastAsia" w:cs="SimSun"/>
          <w:color w:val="auto"/>
        </w:rPr>
        <w:t>第１７条　施設は、栄養並びに入居者の心身の状況及び嗜好を考慮した食事を提供する。</w:t>
      </w:r>
    </w:p>
    <w:p w14:paraId="56CD1568"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入居者の心身の状況に応じて、適切な方法により、食事の自立について必要な支援を行う。</w:t>
      </w:r>
    </w:p>
    <w:p w14:paraId="14BB2621"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施設は、入居者の生活習慣を尊重した適切な時間に食事を提供するとともに、入居者がその心身の状況に応じてできる限り自立して食事を摂ることができるよう必要な時間を確保する。</w:t>
      </w:r>
    </w:p>
    <w:p w14:paraId="6AB27051"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４　施設は、入居者が相互に社会的関係を築くことができるよう、その意思を尊重しつつ、入居者が食堂で食事を摂ることを支援する。</w:t>
      </w:r>
    </w:p>
    <w:p w14:paraId="5A8BB355" w14:textId="77777777" w:rsidR="00E356F0" w:rsidRDefault="00E356F0">
      <w:pPr>
        <w:rPr>
          <w:rFonts w:asciiTheme="minorEastAsia" w:hAnsiTheme="minorEastAsia"/>
          <w:color w:val="auto"/>
        </w:rPr>
      </w:pPr>
    </w:p>
    <w:p w14:paraId="3C6BB0E6" w14:textId="77777777" w:rsidR="00E356F0" w:rsidRDefault="00D835C6">
      <w:pPr>
        <w:rPr>
          <w:rFonts w:asciiTheme="minorEastAsia" w:hAnsiTheme="minorEastAsia"/>
          <w:color w:val="auto"/>
        </w:rPr>
      </w:pPr>
      <w:r>
        <w:rPr>
          <w:rFonts w:asciiTheme="minorEastAsia" w:hAnsiTheme="minorEastAsia" w:cs="Arial Unicode MS"/>
          <w:color w:val="auto"/>
        </w:rPr>
        <w:t>（相談及び援助）</w:t>
      </w:r>
    </w:p>
    <w:p w14:paraId="0A6E4C69"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第１８条　施設は、常に入居者の心身の状況やその置かれている環境等の的確な把握に努め、入居者又はその家族に対して、その相談に適切に応じるとともに、必要な助言やその他援助を行う。</w:t>
      </w:r>
    </w:p>
    <w:p w14:paraId="44761E5A" w14:textId="77777777" w:rsidR="00E356F0" w:rsidRDefault="00E356F0">
      <w:pPr>
        <w:ind w:left="840" w:hanging="840"/>
        <w:rPr>
          <w:rFonts w:asciiTheme="minorEastAsia" w:hAnsiTheme="minorEastAsia"/>
          <w:color w:val="auto"/>
        </w:rPr>
      </w:pPr>
    </w:p>
    <w:p w14:paraId="0277441B"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（社会生活上の便宜の供与等）</w:t>
      </w:r>
    </w:p>
    <w:p w14:paraId="347C7861"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第１９条　施設は、入居者の嗜好に応じた趣味、教養又は娯楽に係る活動の機会を提供するとともに、入居者が自律的に行うこれらの活動を支援する。</w:t>
      </w:r>
    </w:p>
    <w:p w14:paraId="26230067"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施設は、入居者が日常生活を営む上で必要な行政機関等に対する手続きについて、その者又はその家族が行うことが困難である場合は、その者の同意を得て、代わって行う。</w:t>
      </w:r>
    </w:p>
    <w:p w14:paraId="27D32DC3"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施設は、常に入居者の家族との連携を図るとともに、入居者とその家族との交流等の機会を確保するよう努める。</w:t>
      </w:r>
    </w:p>
    <w:p w14:paraId="6B8F4A1C"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４　施設は、入居者の外出の機会を確保するよう努める。</w:t>
      </w:r>
    </w:p>
    <w:p w14:paraId="731AFDD1" w14:textId="77777777" w:rsidR="00E356F0" w:rsidRDefault="00E356F0">
      <w:pPr>
        <w:ind w:left="840" w:hanging="210"/>
        <w:rPr>
          <w:rFonts w:asciiTheme="minorEastAsia" w:hAnsiTheme="minorEastAsia"/>
          <w:color w:val="auto"/>
        </w:rPr>
      </w:pPr>
    </w:p>
    <w:p w14:paraId="6D883F9F"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（機能訓練）</w:t>
      </w:r>
    </w:p>
    <w:p w14:paraId="1EFDAAFA" w14:textId="37376950" w:rsidR="00E356F0" w:rsidRDefault="00D835C6">
      <w:pPr>
        <w:ind w:left="840" w:hanging="840"/>
        <w:rPr>
          <w:rFonts w:asciiTheme="minorEastAsia" w:hAnsiTheme="minorEastAsia"/>
          <w:color w:val="auto"/>
        </w:rPr>
      </w:pPr>
      <w:r>
        <w:rPr>
          <w:rFonts w:asciiTheme="minorEastAsia" w:hAnsiTheme="minorEastAsia" w:cs="SimSun"/>
          <w:color w:val="auto"/>
        </w:rPr>
        <w:t>第２０条　施設は、入居者の心身の状況等に応じて、日常生活を営む上で必要な機能の</w:t>
      </w:r>
      <w:r w:rsidR="001801E5">
        <w:rPr>
          <w:rFonts w:asciiTheme="minorEastAsia" w:hAnsiTheme="minorEastAsia" w:cs="SimSun" w:hint="eastAsia"/>
          <w:color w:val="auto"/>
        </w:rPr>
        <w:t>改善</w:t>
      </w:r>
      <w:r>
        <w:rPr>
          <w:rFonts w:asciiTheme="minorEastAsia" w:hAnsiTheme="minorEastAsia" w:cs="SimSun"/>
          <w:color w:val="auto"/>
        </w:rPr>
        <w:t>又は維持するための訓練を実施する。</w:t>
      </w:r>
    </w:p>
    <w:p w14:paraId="0495082C" w14:textId="77777777" w:rsidR="00E356F0" w:rsidRDefault="00E356F0">
      <w:pPr>
        <w:ind w:left="840" w:hanging="840"/>
        <w:rPr>
          <w:rFonts w:asciiTheme="minorEastAsia" w:hAnsiTheme="minorEastAsia"/>
          <w:color w:val="auto"/>
        </w:rPr>
      </w:pPr>
    </w:p>
    <w:p w14:paraId="6467412C"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（健康管理）</w:t>
      </w:r>
    </w:p>
    <w:p w14:paraId="683C0FDF"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第２１条　施設の医師又は看護職員は、常に入所者の健康の状況に注意し、必要に応じて健康保持のための適切な措置をとる。</w:t>
      </w:r>
    </w:p>
    <w:p w14:paraId="6339C483" w14:textId="77777777" w:rsidR="00E356F0" w:rsidRDefault="00E356F0">
      <w:pPr>
        <w:ind w:left="840" w:hanging="840"/>
        <w:rPr>
          <w:rFonts w:asciiTheme="minorEastAsia" w:hAnsiTheme="minorEastAsia"/>
          <w:color w:val="auto"/>
        </w:rPr>
      </w:pPr>
    </w:p>
    <w:p w14:paraId="3A34C203"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（入居者の入院期間中の取扱）</w:t>
      </w:r>
    </w:p>
    <w:p w14:paraId="1503C090"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第２２条　施設は、入居者が医療機関に入院する必要が生じた場合、入院後おおむね3ヶ月以内に退院が明らかに見込まれる場合には、入居者本人及び家族の希望等を勘案して、必要に応じて適切な便宜を供与するとともに、やむを得ない事情がある場合を除き、退院後再び施設に円滑に入居できるよう配慮する。</w:t>
      </w:r>
    </w:p>
    <w:p w14:paraId="4BFF1520" w14:textId="77777777" w:rsidR="00E356F0" w:rsidRDefault="00E356F0">
      <w:pPr>
        <w:ind w:left="840" w:hanging="840"/>
        <w:rPr>
          <w:rFonts w:asciiTheme="minorEastAsia" w:hAnsiTheme="minorEastAsia"/>
          <w:color w:val="auto"/>
        </w:rPr>
      </w:pPr>
    </w:p>
    <w:p w14:paraId="13DA4B0A" w14:textId="77777777" w:rsidR="00E356F0" w:rsidRDefault="00E356F0">
      <w:pPr>
        <w:ind w:left="840" w:hanging="840"/>
        <w:rPr>
          <w:rFonts w:asciiTheme="minorEastAsia" w:hAnsiTheme="minorEastAsia"/>
          <w:color w:val="auto"/>
        </w:rPr>
      </w:pPr>
    </w:p>
    <w:p w14:paraId="387D6D04" w14:textId="77777777" w:rsidR="00E356F0" w:rsidRDefault="00E356F0">
      <w:pPr>
        <w:ind w:left="840" w:hanging="840"/>
        <w:rPr>
          <w:rFonts w:asciiTheme="minorEastAsia" w:hAnsiTheme="minorEastAsia" w:cs="Arial Unicode MS"/>
          <w:color w:val="auto"/>
        </w:rPr>
      </w:pPr>
    </w:p>
    <w:p w14:paraId="3ECBF6A3"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（利用料及びその他の費用の額）</w:t>
      </w:r>
    </w:p>
    <w:p w14:paraId="31C1B04B"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第２３条　サービスを提供した場合の利用料の額は、法定代理受領サービスに該当する場合</w:t>
      </w:r>
    </w:p>
    <w:p w14:paraId="6E95085B" w14:textId="77777777" w:rsidR="00E356F0" w:rsidRDefault="00D835C6">
      <w:pPr>
        <w:ind w:left="840"/>
        <w:rPr>
          <w:rFonts w:asciiTheme="minorEastAsia" w:hAnsiTheme="minorEastAsia"/>
          <w:color w:val="auto"/>
        </w:rPr>
      </w:pPr>
      <w:r>
        <w:rPr>
          <w:rFonts w:asciiTheme="minorEastAsia" w:hAnsiTheme="minorEastAsia" w:cs="Arial Unicode MS"/>
          <w:color w:val="auto"/>
        </w:rPr>
        <w:t>は介護報酬告示上の額の</w:t>
      </w:r>
      <w:r>
        <w:rPr>
          <w:rFonts w:asciiTheme="minorEastAsia" w:hAnsiTheme="minorEastAsia" w:cs="Arial Unicode MS" w:hint="eastAsia"/>
          <w:color w:val="auto"/>
        </w:rPr>
        <w:t>「１</w:t>
      </w:r>
      <w:r>
        <w:rPr>
          <w:rFonts w:asciiTheme="minorEastAsia" w:hAnsiTheme="minorEastAsia" w:cs="Arial Unicode MS"/>
          <w:color w:val="auto"/>
        </w:rPr>
        <w:t>割</w:t>
      </w:r>
      <w:r>
        <w:rPr>
          <w:rFonts w:asciiTheme="minorEastAsia" w:hAnsiTheme="minorEastAsia" w:cs="Arial Unicode MS" w:hint="eastAsia"/>
          <w:color w:val="auto"/>
        </w:rPr>
        <w:t>」、「２割」、「３割」</w:t>
      </w:r>
      <w:r>
        <w:rPr>
          <w:rFonts w:asciiTheme="minorEastAsia" w:hAnsiTheme="minorEastAsia" w:cs="Arial Unicode MS"/>
          <w:color w:val="auto"/>
        </w:rPr>
        <w:t>とし、法定代理受領サービスに該当しない場合には介護報酬告示上の額とする。</w:t>
      </w:r>
    </w:p>
    <w:p w14:paraId="666E8677"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前項の支払いを受ける額のほか、次に掲げる費用の額を受けるものとする。ただし、食費、居住費については、入居者が市町村から「介護保険負担限度額認定証」の交付を受けている場合は、認定証に記載された負担限度額とする。又、下記利用料及びその他の費用において、料金を明示したもの以外は、実費を徴収する。</w:t>
      </w:r>
    </w:p>
    <w:p w14:paraId="3929635D" w14:textId="4ADD33E6" w:rsidR="00E356F0" w:rsidRDefault="00D835C6">
      <w:pPr>
        <w:ind w:left="840" w:hanging="210"/>
        <w:rPr>
          <w:rFonts w:asciiTheme="minorEastAsia" w:hAnsiTheme="minorEastAsia"/>
          <w:color w:val="auto"/>
        </w:rPr>
      </w:pPr>
      <w:r>
        <w:rPr>
          <w:rFonts w:asciiTheme="minorEastAsia" w:hAnsiTheme="minorEastAsia" w:cs="Arial Unicode MS"/>
          <w:color w:val="auto"/>
        </w:rPr>
        <w:t>（１）食費</w:t>
      </w:r>
      <w:r w:rsidR="001D766D">
        <w:rPr>
          <w:rFonts w:asciiTheme="minorEastAsia" w:hAnsiTheme="minorEastAsia" w:cs="Arial Unicode MS" w:hint="eastAsia"/>
          <w:color w:val="auto"/>
        </w:rPr>
        <w:t>1，609</w:t>
      </w:r>
      <w:r>
        <w:rPr>
          <w:rFonts w:asciiTheme="minorEastAsia" w:hAnsiTheme="minorEastAsia" w:cs="Arial Unicode MS"/>
          <w:color w:val="auto"/>
        </w:rPr>
        <w:t>円（日額）</w:t>
      </w:r>
    </w:p>
    <w:p w14:paraId="03D5C25A" w14:textId="16AB56E1" w:rsidR="00E356F0" w:rsidRDefault="00D835C6">
      <w:pPr>
        <w:ind w:left="840" w:hanging="210"/>
        <w:rPr>
          <w:rFonts w:asciiTheme="minorEastAsia" w:hAnsiTheme="minorEastAsia"/>
          <w:color w:val="auto"/>
        </w:rPr>
      </w:pPr>
      <w:r>
        <w:rPr>
          <w:rFonts w:asciiTheme="minorEastAsia" w:hAnsiTheme="minorEastAsia" w:cs="Arial Unicode MS"/>
          <w:color w:val="auto"/>
        </w:rPr>
        <w:t>（２）居住費 ユニット型個室</w:t>
      </w:r>
      <w:r w:rsidR="001D766D">
        <w:rPr>
          <w:rFonts w:asciiTheme="minorEastAsia" w:hAnsiTheme="minorEastAsia" w:cs="Arial Unicode MS" w:hint="eastAsia"/>
          <w:color w:val="auto"/>
        </w:rPr>
        <w:t>2，200</w:t>
      </w:r>
      <w:r>
        <w:rPr>
          <w:rFonts w:asciiTheme="minorEastAsia" w:hAnsiTheme="minorEastAsia" w:cs="Arial Unicode MS"/>
          <w:color w:val="auto"/>
        </w:rPr>
        <w:t>円（日額）</w:t>
      </w:r>
    </w:p>
    <w:p w14:paraId="3A8DA8D3" w14:textId="779626C0" w:rsidR="00E356F0" w:rsidRDefault="00D835C6">
      <w:pPr>
        <w:ind w:left="840" w:hanging="210"/>
        <w:rPr>
          <w:rFonts w:asciiTheme="minorEastAsia" w:hAnsiTheme="minorEastAsia"/>
          <w:color w:val="auto"/>
        </w:rPr>
      </w:pPr>
      <w:r>
        <w:rPr>
          <w:rFonts w:asciiTheme="minorEastAsia" w:hAnsiTheme="minorEastAsia" w:cs="Arial Unicode MS"/>
          <w:color w:val="auto"/>
        </w:rPr>
        <w:t>（３）入院外泊時（</w:t>
      </w:r>
      <w:r>
        <w:rPr>
          <w:rFonts w:asciiTheme="minorEastAsia" w:hAnsiTheme="minorEastAsia" w:cs="Arial Unicode MS" w:hint="eastAsia"/>
          <w:color w:val="auto"/>
        </w:rPr>
        <w:t>７</w:t>
      </w:r>
      <w:r>
        <w:rPr>
          <w:rFonts w:asciiTheme="minorEastAsia" w:hAnsiTheme="minorEastAsia" w:cs="Arial Unicode MS"/>
          <w:color w:val="auto"/>
        </w:rPr>
        <w:t>日目以降）の居室料負担金</w:t>
      </w:r>
      <w:r w:rsidR="001D766D">
        <w:rPr>
          <w:rFonts w:asciiTheme="minorEastAsia" w:hAnsiTheme="minorEastAsia" w:cs="Arial Unicode MS" w:hint="eastAsia"/>
          <w:color w:val="auto"/>
        </w:rPr>
        <w:t>2，200</w:t>
      </w:r>
      <w:r>
        <w:rPr>
          <w:rFonts w:asciiTheme="minorEastAsia" w:hAnsiTheme="minorEastAsia" w:cs="Arial Unicode MS"/>
          <w:color w:val="auto"/>
        </w:rPr>
        <w:t>円（日額）</w:t>
      </w:r>
    </w:p>
    <w:p w14:paraId="67926DFB" w14:textId="77777777" w:rsidR="00E356F0" w:rsidRDefault="00D835C6">
      <w:pPr>
        <w:ind w:left="840" w:hanging="210"/>
        <w:rPr>
          <w:rFonts w:asciiTheme="minorEastAsia" w:hAnsiTheme="minorEastAsia" w:cs="Arial Unicode MS"/>
          <w:color w:val="auto"/>
        </w:rPr>
      </w:pPr>
      <w:r>
        <w:rPr>
          <w:rFonts w:asciiTheme="minorEastAsia" w:hAnsiTheme="minorEastAsia" w:cs="Arial Unicode MS"/>
          <w:color w:val="auto"/>
        </w:rPr>
        <w:t>（４）理美容代</w:t>
      </w:r>
    </w:p>
    <w:p w14:paraId="77923363" w14:textId="63CFF202" w:rsidR="00E356F0" w:rsidRDefault="00D835C6">
      <w:pPr>
        <w:ind w:left="840" w:hanging="210"/>
        <w:rPr>
          <w:rFonts w:asciiTheme="minorEastAsia" w:hAnsiTheme="minorEastAsia" w:cs="Arial Unicode MS"/>
          <w:color w:val="auto"/>
        </w:rPr>
      </w:pPr>
      <w:r>
        <w:rPr>
          <w:rFonts w:asciiTheme="minorEastAsia" w:hAnsiTheme="minorEastAsia" w:cs="Arial Unicode MS" w:hint="eastAsia"/>
          <w:color w:val="auto"/>
        </w:rPr>
        <w:t>（５）事務管理費</w:t>
      </w:r>
    </w:p>
    <w:p w14:paraId="3B842FA9" w14:textId="13532EE8" w:rsidR="001801E5" w:rsidRDefault="001801E5">
      <w:pPr>
        <w:ind w:left="840" w:hanging="210"/>
        <w:rPr>
          <w:rFonts w:asciiTheme="minorEastAsia" w:hAnsiTheme="minorEastAsia" w:cs="Arial Unicode MS"/>
          <w:color w:val="auto"/>
        </w:rPr>
      </w:pPr>
      <w:r>
        <w:rPr>
          <w:rFonts w:asciiTheme="minorEastAsia" w:hAnsiTheme="minorEastAsia" w:cs="Arial Unicode MS" w:hint="eastAsia"/>
          <w:color w:val="auto"/>
        </w:rPr>
        <w:t>（６）</w:t>
      </w:r>
      <w:r w:rsidRPr="00F35331">
        <w:rPr>
          <w:rFonts w:ascii="ＭＳ 明朝" w:hAnsi="ＭＳ 明朝" w:hint="eastAsia"/>
        </w:rPr>
        <w:t>健康管理費　予防接種等、健康の管理上において必要となった費用</w:t>
      </w:r>
    </w:p>
    <w:p w14:paraId="3ECA4ACF" w14:textId="3FDDE213" w:rsidR="00E356F0" w:rsidRDefault="00D835C6" w:rsidP="00F35331">
      <w:pPr>
        <w:ind w:left="840" w:hanging="196"/>
        <w:rPr>
          <w:rFonts w:asciiTheme="minorEastAsia" w:hAnsiTheme="minorEastAsia"/>
          <w:color w:val="auto"/>
        </w:rPr>
      </w:pPr>
      <w:r>
        <w:rPr>
          <w:rFonts w:asciiTheme="minorEastAsia" w:hAnsiTheme="minorEastAsia" w:cs="Arial Unicode MS"/>
          <w:color w:val="auto"/>
        </w:rPr>
        <w:t>（</w:t>
      </w:r>
      <w:r w:rsidR="001801E5">
        <w:rPr>
          <w:rFonts w:asciiTheme="minorEastAsia" w:hAnsiTheme="minorEastAsia" w:cs="Arial Unicode MS" w:hint="eastAsia"/>
          <w:color w:val="auto"/>
        </w:rPr>
        <w:t>７</w:t>
      </w:r>
      <w:r>
        <w:rPr>
          <w:rFonts w:asciiTheme="minorEastAsia" w:hAnsiTheme="minorEastAsia" w:cs="Arial Unicode MS"/>
          <w:color w:val="auto"/>
        </w:rPr>
        <w:t>）その他の日常生活費</w:t>
      </w:r>
    </w:p>
    <w:p w14:paraId="71A4CC20" w14:textId="039BE050" w:rsidR="00E356F0" w:rsidRDefault="00D835C6">
      <w:pPr>
        <w:ind w:left="840"/>
        <w:rPr>
          <w:rFonts w:asciiTheme="minorEastAsia" w:hAnsiTheme="minorEastAsia"/>
          <w:color w:val="auto"/>
        </w:rPr>
      </w:pPr>
      <w:r>
        <w:rPr>
          <w:rFonts w:asciiTheme="minorEastAsia" w:hAnsiTheme="minorEastAsia" w:cs="Arial Unicode MS"/>
          <w:color w:val="auto"/>
        </w:rPr>
        <w:t>・日常生活の身の回り品</w:t>
      </w:r>
    </w:p>
    <w:p w14:paraId="5A37DB2A" w14:textId="77777777" w:rsidR="00E356F0" w:rsidRDefault="00D835C6">
      <w:pPr>
        <w:ind w:left="840"/>
        <w:rPr>
          <w:rFonts w:asciiTheme="minorEastAsia" w:hAnsiTheme="minorEastAsia"/>
          <w:color w:val="auto"/>
        </w:rPr>
      </w:pPr>
      <w:r>
        <w:rPr>
          <w:rFonts w:asciiTheme="minorEastAsia" w:hAnsiTheme="minorEastAsia" w:cs="Arial Unicode MS"/>
          <w:color w:val="auto"/>
        </w:rPr>
        <w:t>・教養娯楽として日常生活に必要なもの</w:t>
      </w:r>
    </w:p>
    <w:p w14:paraId="2BDFB7B2" w14:textId="77777777" w:rsidR="00E356F0" w:rsidRDefault="00D835C6">
      <w:pPr>
        <w:ind w:firstLine="840"/>
        <w:rPr>
          <w:rFonts w:asciiTheme="minorEastAsia" w:hAnsiTheme="minorEastAsia"/>
          <w:color w:val="auto"/>
        </w:rPr>
      </w:pPr>
      <w:r>
        <w:rPr>
          <w:rFonts w:asciiTheme="minorEastAsia" w:hAnsiTheme="minorEastAsia" w:cs="Arial Unicode MS"/>
          <w:color w:val="auto"/>
        </w:rPr>
        <w:t>・健康管理費</w:t>
      </w:r>
    </w:p>
    <w:p w14:paraId="4096EE8C" w14:textId="77777777" w:rsidR="00E356F0" w:rsidRDefault="00D835C6">
      <w:pPr>
        <w:ind w:firstLine="840"/>
        <w:rPr>
          <w:rFonts w:asciiTheme="minorEastAsia" w:hAnsiTheme="minorEastAsia"/>
          <w:color w:val="auto"/>
        </w:rPr>
      </w:pPr>
      <w:r>
        <w:rPr>
          <w:rFonts w:asciiTheme="minorEastAsia" w:hAnsiTheme="minorEastAsia" w:cs="Arial Unicode MS"/>
          <w:color w:val="auto"/>
        </w:rPr>
        <w:t>・私物のクリーニング代（外部のクリーニング店が行うもの）</w:t>
      </w:r>
    </w:p>
    <w:p w14:paraId="794A4440" w14:textId="77777777" w:rsidR="00E356F0" w:rsidRDefault="00D835C6">
      <w:pPr>
        <w:ind w:firstLine="840"/>
        <w:rPr>
          <w:rFonts w:asciiTheme="minorEastAsia" w:hAnsiTheme="minorEastAsia"/>
          <w:color w:val="auto"/>
        </w:rPr>
      </w:pPr>
      <w:r>
        <w:rPr>
          <w:rFonts w:asciiTheme="minorEastAsia" w:hAnsiTheme="minorEastAsia" w:cs="Arial Unicode MS"/>
          <w:color w:val="auto"/>
        </w:rPr>
        <w:t>・外出、外泊、入院中のオムツ代</w:t>
      </w:r>
    </w:p>
    <w:p w14:paraId="312951D3" w14:textId="77777777" w:rsidR="00E356F0" w:rsidRDefault="00D835C6">
      <w:pPr>
        <w:ind w:firstLine="840"/>
        <w:rPr>
          <w:rFonts w:asciiTheme="minorEastAsia" w:hAnsiTheme="minorEastAsia"/>
          <w:color w:val="auto"/>
        </w:rPr>
      </w:pPr>
      <w:r>
        <w:rPr>
          <w:rFonts w:asciiTheme="minorEastAsia" w:hAnsiTheme="minorEastAsia" w:cs="Arial Unicode MS"/>
          <w:color w:val="auto"/>
        </w:rPr>
        <w:t>・行政手続きの費用</w:t>
      </w:r>
    </w:p>
    <w:p w14:paraId="529FD90B" w14:textId="77777777" w:rsidR="00F35331" w:rsidRDefault="00F35331" w:rsidP="00F35331">
      <w:pPr>
        <w:rPr>
          <w:rFonts w:asciiTheme="minorEastAsia" w:hAnsiTheme="minorEastAsia"/>
          <w:color w:val="auto"/>
        </w:rPr>
      </w:pPr>
    </w:p>
    <w:p w14:paraId="18E297A9" w14:textId="69E6B44D" w:rsidR="00E356F0" w:rsidRDefault="00D835C6" w:rsidP="00F35331">
      <w:pPr>
        <w:ind w:left="839" w:hanging="210"/>
        <w:rPr>
          <w:rFonts w:asciiTheme="minorEastAsia" w:hAnsiTheme="minorEastAsia"/>
          <w:color w:val="auto"/>
        </w:rPr>
      </w:pPr>
      <w:r>
        <w:rPr>
          <w:rFonts w:asciiTheme="minorEastAsia" w:hAnsiTheme="minorEastAsia" w:cs="Arial Unicode MS"/>
          <w:color w:val="auto"/>
        </w:rPr>
        <w:t>（</w:t>
      </w:r>
      <w:r w:rsidR="001801E5">
        <w:rPr>
          <w:rFonts w:asciiTheme="minorEastAsia" w:hAnsiTheme="minorEastAsia" w:cs="Arial Unicode MS" w:hint="eastAsia"/>
          <w:color w:val="auto"/>
        </w:rPr>
        <w:t>８</w:t>
      </w:r>
      <w:r>
        <w:rPr>
          <w:rFonts w:asciiTheme="minorEastAsia" w:hAnsiTheme="minorEastAsia" w:cs="Arial Unicode MS"/>
          <w:color w:val="auto"/>
        </w:rPr>
        <w:t>）サービス提供とは関係のない費用</w:t>
      </w:r>
    </w:p>
    <w:p w14:paraId="47E0F61A" w14:textId="77777777" w:rsidR="00E356F0" w:rsidRDefault="00D835C6" w:rsidP="00F35331">
      <w:pPr>
        <w:ind w:left="839"/>
        <w:rPr>
          <w:rFonts w:asciiTheme="minorEastAsia" w:hAnsiTheme="minorEastAsia"/>
          <w:color w:val="auto"/>
        </w:rPr>
      </w:pPr>
      <w:r>
        <w:rPr>
          <w:rFonts w:asciiTheme="minorEastAsia" w:hAnsiTheme="minorEastAsia" w:cs="Arial Unicode MS"/>
          <w:color w:val="auto"/>
        </w:rPr>
        <w:t>・個人用の日用品で、個人の嗜好による「贅沢品」</w:t>
      </w:r>
    </w:p>
    <w:p w14:paraId="1C4E16C5" w14:textId="77777777" w:rsidR="00E356F0" w:rsidRDefault="00D835C6" w:rsidP="00F35331">
      <w:pPr>
        <w:ind w:left="839"/>
        <w:rPr>
          <w:rFonts w:asciiTheme="minorEastAsia" w:hAnsiTheme="minorEastAsia"/>
          <w:color w:val="auto"/>
        </w:rPr>
      </w:pPr>
      <w:r>
        <w:rPr>
          <w:rFonts w:asciiTheme="minorEastAsia" w:hAnsiTheme="minorEastAsia" w:cs="Arial Unicode MS"/>
          <w:color w:val="auto"/>
        </w:rPr>
        <w:t>・個人用の日用品で、個別の希望に応じて立替払いで購入した費用</w:t>
      </w:r>
    </w:p>
    <w:p w14:paraId="7ACC3671" w14:textId="77777777" w:rsidR="00E356F0" w:rsidRDefault="00D835C6" w:rsidP="00F35331">
      <w:pPr>
        <w:ind w:left="839"/>
        <w:rPr>
          <w:rFonts w:asciiTheme="minorEastAsia" w:hAnsiTheme="minorEastAsia"/>
          <w:color w:val="auto"/>
        </w:rPr>
      </w:pPr>
      <w:r>
        <w:rPr>
          <w:rFonts w:asciiTheme="minorEastAsia" w:hAnsiTheme="minorEastAsia" w:cs="Arial Unicode MS"/>
          <w:color w:val="auto"/>
        </w:rPr>
        <w:t>・個人専用の家電製品の持込使用料 1台につき1日当たり</w:t>
      </w:r>
      <w:r>
        <w:rPr>
          <w:rFonts w:asciiTheme="minorEastAsia" w:hAnsiTheme="minorEastAsia" w:cs="Arial Unicode MS" w:hint="eastAsia"/>
          <w:color w:val="auto"/>
        </w:rPr>
        <w:t>５０</w:t>
      </w:r>
      <w:r>
        <w:rPr>
          <w:rFonts w:asciiTheme="minorEastAsia" w:hAnsiTheme="minorEastAsia" w:cs="Arial Unicode MS"/>
          <w:color w:val="auto"/>
        </w:rPr>
        <w:t>円</w:t>
      </w:r>
    </w:p>
    <w:p w14:paraId="075173B5" w14:textId="77777777" w:rsidR="00E356F0" w:rsidRDefault="00D835C6" w:rsidP="00F35331">
      <w:pPr>
        <w:ind w:left="839"/>
        <w:rPr>
          <w:rFonts w:asciiTheme="minorEastAsia" w:hAnsiTheme="minorEastAsia"/>
          <w:color w:val="auto"/>
        </w:rPr>
      </w:pPr>
      <w:r>
        <w:rPr>
          <w:rFonts w:asciiTheme="minorEastAsia" w:hAnsiTheme="minorEastAsia" w:cs="Arial Unicode MS"/>
          <w:color w:val="auto"/>
        </w:rPr>
        <w:t>・全く個人の希望に応じ、施設が代わって購入する雑誌、新聞等の代金</w:t>
      </w:r>
    </w:p>
    <w:p w14:paraId="729E0AA9" w14:textId="77777777" w:rsidR="00F35331" w:rsidRDefault="00D835C6" w:rsidP="00F35331">
      <w:pPr>
        <w:ind w:left="839"/>
        <w:rPr>
          <w:rFonts w:asciiTheme="minorEastAsia" w:hAnsiTheme="minorEastAsia" w:cs="Arial Unicode MS"/>
          <w:color w:val="auto"/>
        </w:rPr>
      </w:pPr>
      <w:r>
        <w:rPr>
          <w:rFonts w:asciiTheme="minorEastAsia" w:hAnsiTheme="minorEastAsia" w:cs="Arial Unicode MS"/>
          <w:color w:val="auto"/>
        </w:rPr>
        <w:t>・施設が実施するクラブ活動や行事であっても、一般的に想定されるサービス提供の範</w:t>
      </w:r>
    </w:p>
    <w:p w14:paraId="0EDF24F0" w14:textId="3DC967C0" w:rsidR="00E356F0" w:rsidRPr="00F35331" w:rsidRDefault="00D835C6" w:rsidP="00F35331">
      <w:pPr>
        <w:ind w:left="839" w:firstLine="210"/>
        <w:rPr>
          <w:rFonts w:asciiTheme="minorEastAsia" w:hAnsiTheme="minorEastAsia" w:cs="Arial Unicode MS"/>
          <w:color w:val="auto"/>
        </w:rPr>
      </w:pPr>
      <w:r>
        <w:rPr>
          <w:rFonts w:asciiTheme="minorEastAsia" w:hAnsiTheme="minorEastAsia" w:cs="Arial Unicode MS"/>
          <w:color w:val="auto"/>
        </w:rPr>
        <w:t>囲を超えるもの</w:t>
      </w:r>
    </w:p>
    <w:p w14:paraId="2198C483" w14:textId="49ABC266" w:rsidR="00E356F0" w:rsidRDefault="00F35331" w:rsidP="00F35331">
      <w:pPr>
        <w:ind w:left="839" w:hanging="210"/>
        <w:rPr>
          <w:rFonts w:asciiTheme="minorEastAsia" w:hAnsiTheme="minorEastAsia"/>
          <w:color w:val="auto"/>
        </w:rPr>
      </w:pPr>
      <w:r>
        <w:rPr>
          <w:rFonts w:asciiTheme="minorEastAsia" w:hAnsiTheme="minorEastAsia" w:cs="SimSun" w:hint="eastAsia"/>
          <w:color w:val="auto"/>
        </w:rPr>
        <w:t>３</w:t>
      </w:r>
      <w:r w:rsidR="00D835C6">
        <w:rPr>
          <w:rFonts w:asciiTheme="minorEastAsia" w:hAnsiTheme="minorEastAsia" w:cs="SimSun"/>
          <w:color w:val="auto"/>
        </w:rPr>
        <w:t xml:space="preserve"> 前項の費用の支払いを受ける場合は、その提供に当たって、あらかじめ入居者又はその家族に対し、内容及び費用を文書で説明した上で、同意について入居者等の署名を受けることとする。</w:t>
      </w:r>
    </w:p>
    <w:p w14:paraId="7CB78757" w14:textId="61892AA7" w:rsidR="00E356F0" w:rsidRDefault="00F35331" w:rsidP="00F35331">
      <w:pPr>
        <w:ind w:left="839" w:hanging="210"/>
        <w:rPr>
          <w:rFonts w:asciiTheme="minorEastAsia" w:hAnsiTheme="minorEastAsia"/>
          <w:color w:val="auto"/>
        </w:rPr>
      </w:pPr>
      <w:r>
        <w:rPr>
          <w:rFonts w:asciiTheme="minorEastAsia" w:hAnsiTheme="minorEastAsia" w:cs="SimSun" w:hint="eastAsia"/>
          <w:color w:val="auto"/>
        </w:rPr>
        <w:t>４</w:t>
      </w:r>
      <w:r w:rsidR="00D835C6">
        <w:rPr>
          <w:rFonts w:asciiTheme="minorEastAsia" w:hAnsiTheme="minorEastAsia" w:cs="SimSun"/>
          <w:color w:val="auto"/>
        </w:rPr>
        <w:t xml:space="preserve"> 前第１項の法定代理受領サービスに該当しないサービスに係る費用の支払いを受けた場合は、提供したサービスの内容、費用の額その他必要と認められる事項を記載したサービス提供証明書を入居者に交付する。</w:t>
      </w:r>
    </w:p>
    <w:p w14:paraId="27D005D3"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（利用料の変更等）</w:t>
      </w:r>
    </w:p>
    <w:p w14:paraId="727C34CF"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第２４条　施設は、介護保険法関係法令の改正等並びに経済状況の著しい変化その他やむを得ない事由がある場合は、前条に規定する利用料を変更することができる。</w:t>
      </w:r>
    </w:p>
    <w:p w14:paraId="2202DC24"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施設は、前項の利用料を変更する場合は、あらかじめ、入居者又はその家族に対し、当該サービスの内容及び費用を記した文書により説明し、同意を得るものとする。</w:t>
      </w:r>
    </w:p>
    <w:p w14:paraId="62C41D21" w14:textId="77777777" w:rsidR="00E356F0" w:rsidRDefault="00E356F0">
      <w:pPr>
        <w:ind w:left="840" w:hanging="210"/>
        <w:rPr>
          <w:rFonts w:asciiTheme="minorEastAsia" w:hAnsiTheme="minorEastAsia"/>
          <w:color w:val="auto"/>
        </w:rPr>
      </w:pPr>
    </w:p>
    <w:p w14:paraId="189E62D7" w14:textId="77777777" w:rsidR="00E356F0" w:rsidRDefault="00D835C6">
      <w:pPr>
        <w:ind w:left="840" w:hanging="840"/>
        <w:jc w:val="center"/>
        <w:rPr>
          <w:rFonts w:asciiTheme="minorEastAsia" w:hAnsiTheme="minorEastAsia"/>
          <w:color w:val="auto"/>
        </w:rPr>
      </w:pPr>
      <w:r>
        <w:rPr>
          <w:rFonts w:asciiTheme="minorEastAsia" w:hAnsiTheme="minorEastAsia" w:cs="SimSun"/>
          <w:color w:val="auto"/>
        </w:rPr>
        <w:t>第６章　留意事項</w:t>
      </w:r>
    </w:p>
    <w:p w14:paraId="0F42A282" w14:textId="77777777" w:rsidR="00E356F0" w:rsidRDefault="00E356F0">
      <w:pPr>
        <w:ind w:left="840" w:hanging="840"/>
        <w:jc w:val="center"/>
        <w:rPr>
          <w:rFonts w:asciiTheme="minorEastAsia" w:hAnsiTheme="minorEastAsia"/>
          <w:color w:val="auto"/>
        </w:rPr>
      </w:pPr>
    </w:p>
    <w:p w14:paraId="0A6104E2"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（日課の励行）</w:t>
      </w:r>
    </w:p>
    <w:p w14:paraId="470519A8" w14:textId="77777777" w:rsidR="00E356F0" w:rsidRDefault="00D835C6">
      <w:pPr>
        <w:ind w:left="840" w:hanging="840"/>
        <w:rPr>
          <w:rFonts w:asciiTheme="minorEastAsia" w:hAnsiTheme="minorEastAsia"/>
          <w:color w:val="auto"/>
        </w:rPr>
      </w:pPr>
      <w:r>
        <w:rPr>
          <w:rFonts w:asciiTheme="minorEastAsia" w:hAnsiTheme="minorEastAsia" w:cs="SimSun"/>
          <w:color w:val="auto"/>
        </w:rPr>
        <w:lastRenderedPageBreak/>
        <w:t>第２５条　入居者は、管理者や医師、生活相談員、看護職員、介護職員、機能訓練指導員などの指導による日課を励行し、共同生活の秩序を保ち、相互の親睦に努める。</w:t>
      </w:r>
    </w:p>
    <w:p w14:paraId="29B62DC8" w14:textId="77777777" w:rsidR="00E356F0" w:rsidRDefault="00E356F0">
      <w:pPr>
        <w:ind w:left="840" w:hanging="840"/>
        <w:rPr>
          <w:rFonts w:asciiTheme="minorEastAsia" w:hAnsiTheme="minorEastAsia"/>
          <w:color w:val="auto"/>
        </w:rPr>
      </w:pPr>
    </w:p>
    <w:p w14:paraId="4D070CC6"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（面会時間と消灯時間）</w:t>
      </w:r>
    </w:p>
    <w:p w14:paraId="2281EDD6" w14:textId="790D48C2" w:rsidR="00E356F0" w:rsidRDefault="00D835C6">
      <w:pPr>
        <w:ind w:left="840" w:hanging="840"/>
        <w:rPr>
          <w:rFonts w:asciiTheme="minorEastAsia" w:hAnsiTheme="minorEastAsia"/>
          <w:color w:val="auto"/>
        </w:rPr>
      </w:pPr>
      <w:r>
        <w:rPr>
          <w:rFonts w:asciiTheme="minorEastAsia" w:hAnsiTheme="minorEastAsia" w:cs="SimSun"/>
          <w:color w:val="auto"/>
        </w:rPr>
        <w:t>第２６条　面会時間は、原則</w:t>
      </w:r>
      <w:r>
        <w:rPr>
          <w:rFonts w:asciiTheme="minorEastAsia" w:hAnsiTheme="minorEastAsia" w:cs="SimSun" w:hint="eastAsia"/>
          <w:color w:val="auto"/>
        </w:rPr>
        <w:t>9</w:t>
      </w:r>
      <w:r>
        <w:rPr>
          <w:rFonts w:asciiTheme="minorEastAsia" w:hAnsiTheme="minorEastAsia" w:cs="SimSun"/>
          <w:color w:val="auto"/>
        </w:rPr>
        <w:t>時</w:t>
      </w:r>
      <w:r w:rsidR="00826EA7">
        <w:rPr>
          <w:rFonts w:asciiTheme="minorEastAsia" w:hAnsiTheme="minorEastAsia" w:cs="SimSun" w:hint="eastAsia"/>
          <w:color w:val="auto"/>
        </w:rPr>
        <w:t>00分</w:t>
      </w:r>
      <w:r>
        <w:rPr>
          <w:rFonts w:asciiTheme="minorEastAsia" w:hAnsiTheme="minorEastAsia" w:cs="SimSun"/>
          <w:color w:val="auto"/>
        </w:rPr>
        <w:t>～</w:t>
      </w:r>
      <w:r w:rsidR="003146D2">
        <w:rPr>
          <w:rFonts w:asciiTheme="minorEastAsia" w:hAnsiTheme="minorEastAsia" w:cs="SimSun" w:hint="eastAsia"/>
          <w:color w:val="auto"/>
        </w:rPr>
        <w:t>17</w:t>
      </w:r>
      <w:r>
        <w:rPr>
          <w:rFonts w:asciiTheme="minorEastAsia" w:hAnsiTheme="minorEastAsia" w:cs="SimSun"/>
          <w:color w:val="auto"/>
        </w:rPr>
        <w:t>時</w:t>
      </w:r>
      <w:r w:rsidR="001801E5">
        <w:rPr>
          <w:rFonts w:asciiTheme="minorEastAsia" w:hAnsiTheme="minorEastAsia" w:cs="SimSun" w:hint="eastAsia"/>
          <w:color w:val="auto"/>
        </w:rPr>
        <w:t>0</w:t>
      </w:r>
      <w:r w:rsidR="003146D2">
        <w:rPr>
          <w:rFonts w:asciiTheme="minorEastAsia" w:hAnsiTheme="minorEastAsia" w:cs="SimSun" w:hint="eastAsia"/>
          <w:color w:val="auto"/>
        </w:rPr>
        <w:t>0分</w:t>
      </w:r>
      <w:r>
        <w:rPr>
          <w:rFonts w:asciiTheme="minorEastAsia" w:hAnsiTheme="minorEastAsia" w:cs="SimSun"/>
          <w:color w:val="auto"/>
        </w:rPr>
        <w:t>までとする。また、</w:t>
      </w:r>
      <w:r w:rsidR="001801E5">
        <w:rPr>
          <w:rFonts w:asciiTheme="minorEastAsia" w:hAnsiTheme="minorEastAsia" w:cs="SimSun" w:hint="eastAsia"/>
          <w:color w:val="auto"/>
        </w:rPr>
        <w:t>施設としての</w:t>
      </w:r>
      <w:r>
        <w:rPr>
          <w:rFonts w:asciiTheme="minorEastAsia" w:hAnsiTheme="minorEastAsia" w:cs="SimSun"/>
          <w:color w:val="auto"/>
        </w:rPr>
        <w:t>消灯時間は、</w:t>
      </w:r>
      <w:r w:rsidR="003146D2">
        <w:rPr>
          <w:rFonts w:asciiTheme="minorEastAsia" w:hAnsiTheme="minorEastAsia" w:cs="SimSun" w:hint="eastAsia"/>
          <w:color w:val="auto"/>
        </w:rPr>
        <w:t>19</w:t>
      </w:r>
      <w:r>
        <w:rPr>
          <w:rFonts w:asciiTheme="minorEastAsia" w:hAnsiTheme="minorEastAsia" w:cs="SimSun"/>
          <w:color w:val="auto"/>
        </w:rPr>
        <w:t>時</w:t>
      </w:r>
      <w:r w:rsidR="00826EA7">
        <w:rPr>
          <w:rFonts w:asciiTheme="minorEastAsia" w:hAnsiTheme="minorEastAsia" w:cs="SimSun" w:hint="eastAsia"/>
          <w:color w:val="auto"/>
        </w:rPr>
        <w:t>00分</w:t>
      </w:r>
      <w:r>
        <w:rPr>
          <w:rFonts w:asciiTheme="minorEastAsia" w:hAnsiTheme="minorEastAsia" w:cs="SimSun"/>
          <w:color w:val="auto"/>
        </w:rPr>
        <w:t>とする。</w:t>
      </w:r>
    </w:p>
    <w:p w14:paraId="6D8DDF6A" w14:textId="77777777" w:rsidR="00E356F0" w:rsidRDefault="00E356F0">
      <w:pPr>
        <w:ind w:left="840" w:hanging="840"/>
        <w:rPr>
          <w:rFonts w:asciiTheme="minorEastAsia" w:hAnsiTheme="minorEastAsia"/>
          <w:color w:val="auto"/>
        </w:rPr>
      </w:pPr>
    </w:p>
    <w:p w14:paraId="76C0D9F2"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（喫煙）</w:t>
      </w:r>
    </w:p>
    <w:p w14:paraId="5F75FD3E"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第２７条　喫煙は、施設内の所定の場所に限り、それ以外の場所及び時間は居室内を含み禁煙とする。</w:t>
      </w:r>
    </w:p>
    <w:p w14:paraId="4C8115C1" w14:textId="77777777" w:rsidR="00E356F0" w:rsidRDefault="00E356F0">
      <w:pPr>
        <w:ind w:left="840" w:hanging="840"/>
        <w:rPr>
          <w:rFonts w:asciiTheme="minorEastAsia" w:hAnsiTheme="minorEastAsia"/>
          <w:color w:val="auto"/>
        </w:rPr>
      </w:pPr>
    </w:p>
    <w:p w14:paraId="0F2C6BFA"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（飲酒）</w:t>
      </w:r>
    </w:p>
    <w:p w14:paraId="363707A6"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第２８条　飲酒は、施設内の所定の場所及び時間に限り、それ以外の場所及び時間は居室内を含み禁酒とする。</w:t>
      </w:r>
    </w:p>
    <w:p w14:paraId="782D3D20" w14:textId="77777777" w:rsidR="00E356F0" w:rsidRDefault="00E356F0">
      <w:pPr>
        <w:ind w:left="840" w:hanging="840"/>
        <w:rPr>
          <w:rFonts w:asciiTheme="minorEastAsia" w:hAnsiTheme="minorEastAsia"/>
          <w:color w:val="auto"/>
        </w:rPr>
      </w:pPr>
    </w:p>
    <w:p w14:paraId="5598E5B3" w14:textId="1C16BAE9" w:rsidR="00E356F0" w:rsidRDefault="00D835C6" w:rsidP="003146D2">
      <w:pPr>
        <w:ind w:left="840" w:hanging="840"/>
        <w:rPr>
          <w:rFonts w:asciiTheme="minorEastAsia" w:hAnsiTheme="minorEastAsia"/>
          <w:color w:val="auto"/>
        </w:rPr>
      </w:pPr>
      <w:r>
        <w:rPr>
          <w:rFonts w:asciiTheme="minorEastAsia" w:hAnsiTheme="minorEastAsia" w:cs="Arial Unicode MS"/>
          <w:color w:val="auto"/>
        </w:rPr>
        <w:t>（外出及び外泊）</w:t>
      </w:r>
    </w:p>
    <w:p w14:paraId="65B0D792"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第２９条　入居者が外出・外泊を希望する場合には、所定の手続きにより施設側に通知することとする。</w:t>
      </w:r>
    </w:p>
    <w:p w14:paraId="4C4AEA2F" w14:textId="77777777" w:rsidR="00E356F0" w:rsidRDefault="00E356F0">
      <w:pPr>
        <w:ind w:left="840" w:hanging="840"/>
        <w:rPr>
          <w:rFonts w:asciiTheme="minorEastAsia" w:hAnsiTheme="minorEastAsia"/>
          <w:color w:val="auto"/>
        </w:rPr>
      </w:pPr>
    </w:p>
    <w:p w14:paraId="7106E75C"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（健康保持）</w:t>
      </w:r>
    </w:p>
    <w:p w14:paraId="30E6AFE8"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第３０条　入居者は健康に留意するものとし、施設で行う健康診断は、特別の理由がない限り受診しなければならない。</w:t>
      </w:r>
    </w:p>
    <w:p w14:paraId="1CF717F2" w14:textId="77777777" w:rsidR="00E356F0" w:rsidRDefault="00E356F0">
      <w:pPr>
        <w:ind w:left="840" w:hanging="840"/>
        <w:rPr>
          <w:rFonts w:asciiTheme="minorEastAsia" w:hAnsiTheme="minorEastAsia"/>
          <w:color w:val="auto"/>
        </w:rPr>
      </w:pPr>
    </w:p>
    <w:p w14:paraId="4E5E6F63"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（衛生保持）</w:t>
      </w:r>
    </w:p>
    <w:p w14:paraId="17E405F4"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第３１条　入居者は、生活環境の保全のため、施設内の清潔、整頓、その他環境衛生の保持に協力する。</w:t>
      </w:r>
    </w:p>
    <w:p w14:paraId="21C52514" w14:textId="77777777" w:rsidR="00E356F0" w:rsidRDefault="00E356F0">
      <w:pPr>
        <w:ind w:left="840" w:hanging="840"/>
        <w:rPr>
          <w:rFonts w:asciiTheme="minorEastAsia" w:hAnsiTheme="minorEastAsia"/>
          <w:color w:val="auto"/>
        </w:rPr>
      </w:pPr>
    </w:p>
    <w:p w14:paraId="232C3607"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（禁止行為）</w:t>
      </w:r>
    </w:p>
    <w:p w14:paraId="72216223"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第３２条　入居者は、施設内で次の行為をしてはならない。</w:t>
      </w:r>
    </w:p>
    <w:p w14:paraId="05BED061" w14:textId="77777777" w:rsidR="00E356F0" w:rsidRDefault="00D835C6">
      <w:pPr>
        <w:ind w:left="1050" w:hanging="210"/>
        <w:rPr>
          <w:rFonts w:asciiTheme="minorEastAsia" w:hAnsiTheme="minorEastAsia"/>
          <w:color w:val="auto"/>
        </w:rPr>
      </w:pPr>
      <w:r>
        <w:rPr>
          <w:rFonts w:asciiTheme="minorEastAsia" w:hAnsiTheme="minorEastAsia" w:cs="SimSun"/>
          <w:color w:val="auto"/>
        </w:rPr>
        <w:t>一　宗教や信条の相違などで他人を攻撃し、又は自己の利益のために他人の自由を侵すこと。</w:t>
      </w:r>
    </w:p>
    <w:p w14:paraId="044CCFDD" w14:textId="77777777" w:rsidR="00E356F0" w:rsidRDefault="00D835C6">
      <w:pPr>
        <w:ind w:left="840"/>
        <w:rPr>
          <w:rFonts w:asciiTheme="minorEastAsia" w:hAnsiTheme="minorEastAsia"/>
          <w:color w:val="auto"/>
        </w:rPr>
      </w:pPr>
      <w:r>
        <w:rPr>
          <w:rFonts w:asciiTheme="minorEastAsia" w:hAnsiTheme="minorEastAsia" w:cs="SimSun"/>
          <w:color w:val="auto"/>
        </w:rPr>
        <w:t>二　喧嘩、口論、泥酔などで他の入居者等に迷惑を及ぼすこと。</w:t>
      </w:r>
    </w:p>
    <w:p w14:paraId="11CF14B9" w14:textId="77777777" w:rsidR="00E356F0" w:rsidRDefault="00D835C6">
      <w:pPr>
        <w:ind w:left="840"/>
        <w:rPr>
          <w:rFonts w:asciiTheme="minorEastAsia" w:hAnsiTheme="minorEastAsia"/>
          <w:color w:val="auto"/>
        </w:rPr>
      </w:pPr>
      <w:r>
        <w:rPr>
          <w:rFonts w:asciiTheme="minorEastAsia" w:hAnsiTheme="minorEastAsia" w:cs="SimSun"/>
          <w:color w:val="auto"/>
        </w:rPr>
        <w:t>三　施設の秩序、風紀を乱し、安全衛生を害すること。</w:t>
      </w:r>
    </w:p>
    <w:p w14:paraId="505AC2F7" w14:textId="77777777" w:rsidR="00E356F0" w:rsidRDefault="00D835C6">
      <w:pPr>
        <w:ind w:left="840"/>
        <w:rPr>
          <w:rFonts w:asciiTheme="minorEastAsia" w:hAnsiTheme="minorEastAsia"/>
          <w:color w:val="auto"/>
        </w:rPr>
      </w:pPr>
      <w:r>
        <w:rPr>
          <w:rFonts w:asciiTheme="minorEastAsia" w:hAnsiTheme="minorEastAsia" w:cs="SimSun"/>
          <w:color w:val="auto"/>
        </w:rPr>
        <w:t>四　指定した場所以外で火気を用いること。</w:t>
      </w:r>
    </w:p>
    <w:p w14:paraId="44F65BB1" w14:textId="77777777" w:rsidR="00E356F0" w:rsidRDefault="00D835C6">
      <w:pPr>
        <w:ind w:left="840"/>
        <w:rPr>
          <w:rFonts w:asciiTheme="minorEastAsia" w:hAnsiTheme="minorEastAsia"/>
          <w:color w:val="auto"/>
        </w:rPr>
      </w:pPr>
      <w:r>
        <w:rPr>
          <w:rFonts w:asciiTheme="minorEastAsia" w:hAnsiTheme="minorEastAsia" w:cs="SimSun"/>
          <w:color w:val="auto"/>
        </w:rPr>
        <w:t>五　故意に施設もしくは物品に損害を与え、又はこれを持ち出すこと。</w:t>
      </w:r>
    </w:p>
    <w:p w14:paraId="3A286699" w14:textId="77777777" w:rsidR="00E356F0" w:rsidRDefault="00E356F0">
      <w:pPr>
        <w:rPr>
          <w:rFonts w:asciiTheme="minorEastAsia" w:hAnsiTheme="minorEastAsia"/>
          <w:color w:val="auto"/>
        </w:rPr>
      </w:pPr>
    </w:p>
    <w:p w14:paraId="3AF4D87E"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（入所者に関する市町村への通知）</w:t>
      </w:r>
    </w:p>
    <w:p w14:paraId="5E223C9A"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第３３条　入居者が次の各号のいずれかに該当する場合には、遅滞なく、意見を付して旨を</w:t>
      </w:r>
    </w:p>
    <w:p w14:paraId="627BD030" w14:textId="77777777" w:rsidR="00E356F0" w:rsidRDefault="00D835C6">
      <w:pPr>
        <w:ind w:left="840"/>
        <w:rPr>
          <w:rFonts w:asciiTheme="minorEastAsia" w:hAnsiTheme="minorEastAsia"/>
          <w:color w:val="auto"/>
        </w:rPr>
      </w:pPr>
      <w:r>
        <w:rPr>
          <w:rFonts w:asciiTheme="minorEastAsia" w:hAnsiTheme="minorEastAsia" w:cs="SimSun"/>
          <w:color w:val="auto"/>
        </w:rPr>
        <w:t>市町村に通知する。</w:t>
      </w:r>
    </w:p>
    <w:p w14:paraId="42EE9F06" w14:textId="77777777" w:rsidR="00E356F0" w:rsidRDefault="00D835C6">
      <w:pPr>
        <w:ind w:left="1050" w:hanging="210"/>
        <w:rPr>
          <w:rFonts w:asciiTheme="minorEastAsia" w:hAnsiTheme="minorEastAsia"/>
          <w:color w:val="auto"/>
        </w:rPr>
      </w:pPr>
      <w:r>
        <w:rPr>
          <w:rFonts w:asciiTheme="minorEastAsia" w:hAnsiTheme="minorEastAsia" w:cs="SimSun"/>
          <w:color w:val="auto"/>
        </w:rPr>
        <w:t>一　正当な理由無しにサービス利用に関する指示に従わないことにより、要介護状態の程度を増進させたと認められるとき。</w:t>
      </w:r>
    </w:p>
    <w:p w14:paraId="57577DFF" w14:textId="77777777" w:rsidR="00E356F0" w:rsidRDefault="00D835C6">
      <w:pPr>
        <w:ind w:left="840"/>
        <w:rPr>
          <w:rFonts w:asciiTheme="minorEastAsia" w:hAnsiTheme="minorEastAsia"/>
          <w:color w:val="auto"/>
        </w:rPr>
      </w:pPr>
      <w:r>
        <w:rPr>
          <w:rFonts w:asciiTheme="minorEastAsia" w:hAnsiTheme="minorEastAsia" w:cs="SimSun"/>
          <w:color w:val="auto"/>
        </w:rPr>
        <w:t>二　偽りその他不正行為によって保険給付を受け、又は受けようとしているとき。</w:t>
      </w:r>
    </w:p>
    <w:p w14:paraId="52899127" w14:textId="77777777" w:rsidR="00E356F0" w:rsidRDefault="00E356F0">
      <w:pPr>
        <w:ind w:left="840"/>
        <w:rPr>
          <w:rFonts w:asciiTheme="minorEastAsia" w:hAnsiTheme="minorEastAsia"/>
          <w:color w:val="auto"/>
        </w:rPr>
      </w:pPr>
    </w:p>
    <w:p w14:paraId="02926621" w14:textId="77777777" w:rsidR="00E356F0" w:rsidRDefault="00D835C6">
      <w:pPr>
        <w:ind w:left="840" w:hanging="840"/>
        <w:jc w:val="center"/>
        <w:rPr>
          <w:rFonts w:asciiTheme="minorEastAsia" w:hAnsiTheme="minorEastAsia"/>
          <w:color w:val="auto"/>
        </w:rPr>
      </w:pPr>
      <w:r>
        <w:rPr>
          <w:rFonts w:asciiTheme="minorEastAsia" w:hAnsiTheme="minorEastAsia" w:cs="SimSun"/>
          <w:color w:val="auto"/>
        </w:rPr>
        <w:t>第７章　従業者の服務規程と質の確保</w:t>
      </w:r>
    </w:p>
    <w:p w14:paraId="4564B51D" w14:textId="77777777" w:rsidR="00E356F0" w:rsidRDefault="00E356F0">
      <w:pPr>
        <w:ind w:left="840" w:hanging="840"/>
        <w:rPr>
          <w:rFonts w:asciiTheme="minorEastAsia" w:hAnsiTheme="minorEastAsia"/>
          <w:color w:val="auto"/>
        </w:rPr>
      </w:pPr>
    </w:p>
    <w:p w14:paraId="4384EB0F"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（従業者の服務規程）</w:t>
      </w:r>
    </w:p>
    <w:p w14:paraId="5D3A80E7" w14:textId="77777777" w:rsidR="00E356F0" w:rsidRDefault="00D835C6">
      <w:pPr>
        <w:ind w:left="840" w:hanging="840"/>
        <w:rPr>
          <w:rFonts w:asciiTheme="minorEastAsia" w:hAnsiTheme="minorEastAsia"/>
          <w:color w:val="auto"/>
        </w:rPr>
      </w:pPr>
      <w:r>
        <w:rPr>
          <w:rFonts w:asciiTheme="minorEastAsia" w:hAnsiTheme="minorEastAsia" w:cs="SimSun"/>
          <w:color w:val="auto"/>
        </w:rPr>
        <w:lastRenderedPageBreak/>
        <w:t>第３４条　従業者は、介護保険関係法令及び諸規則、個人情報保護法を遵守し、業務上の指示命令に従い、自己の業務に専念する。服務に当たっては、協力して施設の秩序を維持し、常に以下の事項に留意する。</w:t>
      </w:r>
    </w:p>
    <w:p w14:paraId="287011AF" w14:textId="77777777" w:rsidR="00E356F0" w:rsidRDefault="00D835C6">
      <w:pPr>
        <w:ind w:left="840"/>
        <w:rPr>
          <w:rFonts w:asciiTheme="minorEastAsia" w:hAnsiTheme="minorEastAsia"/>
          <w:color w:val="auto"/>
        </w:rPr>
      </w:pPr>
      <w:r>
        <w:rPr>
          <w:rFonts w:asciiTheme="minorEastAsia" w:hAnsiTheme="minorEastAsia" w:cs="SimSun"/>
          <w:color w:val="auto"/>
        </w:rPr>
        <w:t>一　入居者に対しては、人権を尊重し、自立支援を旨とし、責任を持って接遇する。</w:t>
      </w:r>
    </w:p>
    <w:p w14:paraId="6E633266" w14:textId="77777777" w:rsidR="00E356F0" w:rsidRDefault="00D835C6">
      <w:pPr>
        <w:ind w:left="840"/>
        <w:rPr>
          <w:rFonts w:asciiTheme="minorEastAsia" w:hAnsiTheme="minorEastAsia"/>
          <w:color w:val="auto"/>
        </w:rPr>
      </w:pPr>
      <w:r>
        <w:rPr>
          <w:rFonts w:asciiTheme="minorEastAsia" w:hAnsiTheme="minorEastAsia" w:cs="SimSun"/>
          <w:color w:val="auto"/>
        </w:rPr>
        <w:t>二　常に健康に留意し、明朗な態度を心掛ける。</w:t>
      </w:r>
    </w:p>
    <w:p w14:paraId="6E916C5C" w14:textId="77777777" w:rsidR="00E356F0" w:rsidRDefault="00D835C6">
      <w:pPr>
        <w:ind w:left="840"/>
        <w:rPr>
          <w:rFonts w:asciiTheme="minorEastAsia" w:hAnsiTheme="minorEastAsia"/>
          <w:color w:val="auto"/>
        </w:rPr>
      </w:pPr>
      <w:r>
        <w:rPr>
          <w:rFonts w:asciiTheme="minorEastAsia" w:hAnsiTheme="minorEastAsia" w:cs="SimSun"/>
          <w:color w:val="auto"/>
        </w:rPr>
        <w:t>三　お互いに協力しあい、能率の向上に努力するよう心掛ける。</w:t>
      </w:r>
    </w:p>
    <w:p w14:paraId="5BF7089F" w14:textId="77777777" w:rsidR="00E356F0" w:rsidRDefault="00E356F0">
      <w:pPr>
        <w:ind w:left="840" w:hanging="840"/>
        <w:rPr>
          <w:rFonts w:asciiTheme="minorEastAsia" w:hAnsiTheme="minorEastAsia"/>
          <w:color w:val="auto"/>
        </w:rPr>
      </w:pPr>
    </w:p>
    <w:p w14:paraId="2F1297B3"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（衛生管理）</w:t>
      </w:r>
    </w:p>
    <w:p w14:paraId="775282FE"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第３５条　従業者は、設備等の衛生管理に努め、又は衛生上必要な措置を講じるとともに、医薬品及び医療用具の管理を適切に行う。</w:t>
      </w:r>
    </w:p>
    <w:p w14:paraId="337849BA"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感染症の発生防止及びまん延防止のために必要な措置を講じる。</w:t>
      </w:r>
    </w:p>
    <w:p w14:paraId="28B13D5D"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感染症または食中毒の予防及びまん延の防止のための対策を検討する委員会を</w:t>
      </w:r>
      <w:r>
        <w:rPr>
          <w:rFonts w:asciiTheme="minorEastAsia" w:hAnsiTheme="minorEastAsia" w:cs="Arial Unicode MS" w:hint="eastAsia"/>
          <w:color w:val="auto"/>
        </w:rPr>
        <w:t>１</w:t>
      </w:r>
      <w:r>
        <w:rPr>
          <w:rFonts w:asciiTheme="minorEastAsia" w:hAnsiTheme="minorEastAsia" w:cs="Arial Unicode MS"/>
          <w:color w:val="auto"/>
        </w:rPr>
        <w:t>月に</w:t>
      </w:r>
      <w:r>
        <w:rPr>
          <w:rFonts w:asciiTheme="minorEastAsia" w:hAnsiTheme="minorEastAsia" w:cs="Arial Unicode MS" w:hint="eastAsia"/>
          <w:color w:val="auto"/>
        </w:rPr>
        <w:t>１</w:t>
      </w:r>
      <w:r>
        <w:rPr>
          <w:rFonts w:asciiTheme="minorEastAsia" w:hAnsiTheme="minorEastAsia" w:cs="Arial Unicode MS"/>
          <w:color w:val="auto"/>
        </w:rPr>
        <w:t>回程度、定期的に開催するとともに、指針を整備し、定期的に研修を行い、介護職員その他の従業者に周知徹底を図る。</w:t>
      </w:r>
    </w:p>
    <w:p w14:paraId="328BD5A1" w14:textId="77777777" w:rsidR="00E356F0" w:rsidRDefault="00E356F0">
      <w:pPr>
        <w:rPr>
          <w:rFonts w:asciiTheme="minorEastAsia" w:hAnsiTheme="minorEastAsia"/>
          <w:color w:val="auto"/>
        </w:rPr>
      </w:pPr>
    </w:p>
    <w:p w14:paraId="398F47D9" w14:textId="77777777" w:rsidR="00E356F0" w:rsidRDefault="00D835C6">
      <w:pPr>
        <w:rPr>
          <w:rFonts w:asciiTheme="minorEastAsia" w:hAnsiTheme="minorEastAsia"/>
          <w:color w:val="auto"/>
        </w:rPr>
      </w:pPr>
      <w:r>
        <w:rPr>
          <w:rFonts w:asciiTheme="minorEastAsia" w:hAnsiTheme="minorEastAsia" w:cs="Arial Unicode MS"/>
          <w:color w:val="auto"/>
        </w:rPr>
        <w:t>（従業者の質の確保）</w:t>
      </w:r>
    </w:p>
    <w:p w14:paraId="48C418D0" w14:textId="77777777" w:rsidR="00E356F0" w:rsidRDefault="00E356F0">
      <w:pPr>
        <w:rPr>
          <w:rFonts w:asciiTheme="minorEastAsia" w:hAnsiTheme="minorEastAsia"/>
          <w:color w:val="auto"/>
        </w:rPr>
      </w:pPr>
    </w:p>
    <w:p w14:paraId="25F8BA42" w14:textId="77777777" w:rsidR="00E356F0" w:rsidRDefault="00D835C6">
      <w:pPr>
        <w:rPr>
          <w:rFonts w:asciiTheme="minorEastAsia" w:hAnsiTheme="minorEastAsia"/>
          <w:color w:val="auto"/>
        </w:rPr>
      </w:pPr>
      <w:r>
        <w:rPr>
          <w:rFonts w:asciiTheme="minorEastAsia" w:hAnsiTheme="minorEastAsia" w:cs="SimSun"/>
          <w:color w:val="auto"/>
        </w:rPr>
        <w:t>第３６条　施設は、従業者の資質向上のために、その研修の機会を確保する。</w:t>
      </w:r>
    </w:p>
    <w:p w14:paraId="520E2F85" w14:textId="77777777" w:rsidR="00E356F0" w:rsidRDefault="00E356F0">
      <w:pPr>
        <w:rPr>
          <w:rFonts w:asciiTheme="minorEastAsia" w:hAnsiTheme="minorEastAsia"/>
          <w:color w:val="auto"/>
        </w:rPr>
      </w:pPr>
    </w:p>
    <w:p w14:paraId="0541EE57" w14:textId="77777777" w:rsidR="00E356F0" w:rsidRDefault="00D835C6">
      <w:pPr>
        <w:rPr>
          <w:rFonts w:asciiTheme="minorEastAsia" w:hAnsiTheme="minorEastAsia"/>
          <w:color w:val="auto"/>
        </w:rPr>
      </w:pPr>
      <w:r>
        <w:rPr>
          <w:rFonts w:asciiTheme="minorEastAsia" w:hAnsiTheme="minorEastAsia" w:cs="Arial Unicode MS"/>
          <w:color w:val="auto"/>
        </w:rPr>
        <w:t>（個人情報の保護）</w:t>
      </w:r>
    </w:p>
    <w:p w14:paraId="4D613E18" w14:textId="77777777" w:rsidR="00E356F0" w:rsidRPr="00826EA7" w:rsidRDefault="00D835C6">
      <w:pPr>
        <w:ind w:left="840" w:hanging="840"/>
        <w:rPr>
          <w:rFonts w:asciiTheme="minorEastAsia" w:hAnsiTheme="minorEastAsia"/>
          <w:color w:val="auto"/>
        </w:rPr>
      </w:pPr>
      <w:r>
        <w:rPr>
          <w:rFonts w:asciiTheme="minorEastAsia" w:hAnsiTheme="minorEastAsia" w:cs="SimSun"/>
          <w:color w:val="auto"/>
        </w:rPr>
        <w:t>第３７条　施設及び従業者は、業務上知り得た入居者又はその家族の秘密を保持することを厳守す</w:t>
      </w:r>
      <w:r w:rsidRPr="00826EA7">
        <w:rPr>
          <w:rFonts w:asciiTheme="minorEastAsia" w:hAnsiTheme="minorEastAsia" w:cs="SimSun"/>
          <w:color w:val="auto"/>
        </w:rPr>
        <w:t>る。</w:t>
      </w:r>
    </w:p>
    <w:p w14:paraId="26980B4B" w14:textId="7E4DDE72" w:rsidR="00E356F0" w:rsidRPr="00826EA7" w:rsidRDefault="00D835C6" w:rsidP="00826EA7">
      <w:pPr>
        <w:ind w:leftChars="300" w:left="840" w:hangingChars="100" w:hanging="210"/>
        <w:rPr>
          <w:rFonts w:ascii="ＭＳ 明朝" w:hAnsi="ＭＳ 明朝"/>
        </w:rPr>
      </w:pPr>
      <w:r w:rsidRPr="00826EA7">
        <w:rPr>
          <w:rFonts w:asciiTheme="minorEastAsia" w:hAnsiTheme="minorEastAsia" w:cs="Arial Unicode MS"/>
          <w:color w:val="auto"/>
        </w:rPr>
        <w:t xml:space="preserve">２　</w:t>
      </w:r>
      <w:r w:rsidR="001801E5" w:rsidRPr="00826EA7">
        <w:rPr>
          <w:rFonts w:ascii="ＭＳ 明朝" w:hAnsi="ＭＳ 明朝" w:hint="eastAsia"/>
        </w:rPr>
        <w:t>施設の従業者は、業務上知り得た利用者又はその家族の秘密保持を厳守するため、従業者でなくなった後も秘密を漏らすことがないよう、就業規則に記載するとともに損害賠償等を含める内容の誓約書を提出しなければならない。</w:t>
      </w:r>
    </w:p>
    <w:p w14:paraId="31F5F74A"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施設は、関係機関、医療機関等に対して、入居者に関する情報を提供する場合には、あらかじめ文書により入居者の同意を得ることとする。</w:t>
      </w:r>
    </w:p>
    <w:p w14:paraId="441CB0D1"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４　施設は、個人情報保護法に則し、個人情報を使用する場合入居者及びその家族の個人情報の利用目的を公表する。</w:t>
      </w:r>
    </w:p>
    <w:p w14:paraId="1BB82116" w14:textId="77777777" w:rsidR="00E356F0" w:rsidRDefault="00D835C6">
      <w:pPr>
        <w:ind w:firstLine="630"/>
        <w:rPr>
          <w:rFonts w:asciiTheme="minorEastAsia" w:hAnsiTheme="minorEastAsia"/>
          <w:color w:val="auto"/>
        </w:rPr>
      </w:pPr>
      <w:r>
        <w:rPr>
          <w:rFonts w:asciiTheme="minorEastAsia" w:hAnsiTheme="minorEastAsia" w:cs="Arial Unicode MS"/>
          <w:color w:val="auto"/>
        </w:rPr>
        <w:t>５　施設は、個人情報の保護に係る規程を公表する。</w:t>
      </w:r>
    </w:p>
    <w:p w14:paraId="01DA16B2" w14:textId="77777777" w:rsidR="00E356F0" w:rsidRDefault="00E356F0">
      <w:pPr>
        <w:rPr>
          <w:rFonts w:asciiTheme="minorEastAsia" w:hAnsiTheme="minorEastAsia"/>
          <w:color w:val="auto"/>
        </w:rPr>
      </w:pPr>
    </w:p>
    <w:p w14:paraId="26A56C01" w14:textId="77777777" w:rsidR="00E356F0" w:rsidRDefault="00D835C6">
      <w:pPr>
        <w:jc w:val="center"/>
        <w:rPr>
          <w:rFonts w:asciiTheme="minorEastAsia" w:hAnsiTheme="minorEastAsia"/>
          <w:color w:val="auto"/>
        </w:rPr>
      </w:pPr>
      <w:r>
        <w:rPr>
          <w:rFonts w:asciiTheme="minorEastAsia" w:hAnsiTheme="minorEastAsia" w:cs="SimSun"/>
          <w:color w:val="auto"/>
        </w:rPr>
        <w:t>第８章　緊急時、非常時の対応</w:t>
      </w:r>
    </w:p>
    <w:p w14:paraId="332D24D4" w14:textId="77777777" w:rsidR="00E356F0" w:rsidRDefault="00E356F0">
      <w:pPr>
        <w:rPr>
          <w:rFonts w:asciiTheme="minorEastAsia" w:hAnsiTheme="minorEastAsia"/>
          <w:color w:val="auto"/>
        </w:rPr>
      </w:pPr>
    </w:p>
    <w:p w14:paraId="65EAA7EA" w14:textId="77777777" w:rsidR="00E356F0" w:rsidRDefault="00D835C6">
      <w:pPr>
        <w:rPr>
          <w:rFonts w:asciiTheme="minorEastAsia" w:hAnsiTheme="minorEastAsia"/>
          <w:color w:val="auto"/>
        </w:rPr>
      </w:pPr>
      <w:r>
        <w:rPr>
          <w:rFonts w:asciiTheme="minorEastAsia" w:hAnsiTheme="minorEastAsia" w:cs="Arial Unicode MS"/>
          <w:color w:val="auto"/>
        </w:rPr>
        <w:t>（緊急時の対応）</w:t>
      </w:r>
    </w:p>
    <w:p w14:paraId="7638A01C"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第３８条　従業者は、入居者の病状の急変が生じた場合や、その他緊急の事態が生じた場合には、速やかに主治医又はあらかじめ定められた協力医療機関及び各関係機関に連絡する等必要な措置を講じ、管理者に報告する義務を負う。</w:t>
      </w:r>
    </w:p>
    <w:p w14:paraId="756345C9" w14:textId="77777777" w:rsidR="00E356F0" w:rsidRDefault="00E356F0">
      <w:pPr>
        <w:ind w:left="840" w:hanging="840"/>
        <w:rPr>
          <w:rFonts w:asciiTheme="minorEastAsia" w:hAnsiTheme="minorEastAsia"/>
          <w:color w:val="auto"/>
        </w:rPr>
      </w:pPr>
    </w:p>
    <w:p w14:paraId="7C791458" w14:textId="77777777" w:rsidR="00E356F0" w:rsidRDefault="00D835C6">
      <w:pPr>
        <w:rPr>
          <w:rFonts w:asciiTheme="minorEastAsia" w:hAnsiTheme="minorEastAsia"/>
          <w:color w:val="auto"/>
        </w:rPr>
      </w:pPr>
      <w:r>
        <w:rPr>
          <w:rFonts w:asciiTheme="minorEastAsia" w:hAnsiTheme="minorEastAsia" w:cs="Arial Unicode MS"/>
          <w:color w:val="auto"/>
        </w:rPr>
        <w:t>（事故発生時の対応）</w:t>
      </w:r>
    </w:p>
    <w:p w14:paraId="4C0E7C90"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第３９条　施設は、入居者に対するサービスの提供により事故が発生した場合には、応急処置、医療機関への搬送等の措置を講じ、速やかに市町村及び入居者の家族等に連絡するとともに、顛末記録、再発防止対策に努めその対応について協議する。</w:t>
      </w:r>
    </w:p>
    <w:p w14:paraId="62CD7F3F"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施設は、入居者に対するサービスの提供により賠償すべき事故が発生した場合には、損害賠償を速やかにすることとする。ただし、施設及び従業者の責に帰すべからざる事由による場合はこの限りではない。</w:t>
      </w:r>
    </w:p>
    <w:p w14:paraId="0097730D"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事故発生の防止のための、委員会を設置し、指針に基づき、安全管理の徹底を行い、</w:t>
      </w:r>
      <w:r>
        <w:rPr>
          <w:rFonts w:asciiTheme="minorEastAsia" w:hAnsiTheme="minorEastAsia" w:cs="Arial Unicode MS"/>
          <w:color w:val="auto"/>
        </w:rPr>
        <w:lastRenderedPageBreak/>
        <w:t>定期的に施設内研修を実施することとする。</w:t>
      </w:r>
    </w:p>
    <w:p w14:paraId="4D25610F" w14:textId="77777777" w:rsidR="00E356F0" w:rsidRDefault="00E356F0">
      <w:pPr>
        <w:ind w:left="840" w:hanging="210"/>
        <w:rPr>
          <w:rFonts w:asciiTheme="minorEastAsia" w:hAnsiTheme="minorEastAsia"/>
          <w:color w:val="auto"/>
        </w:rPr>
      </w:pPr>
    </w:p>
    <w:p w14:paraId="2E096427" w14:textId="77777777" w:rsidR="00E356F0" w:rsidRDefault="00D835C6">
      <w:pPr>
        <w:rPr>
          <w:rFonts w:asciiTheme="minorEastAsia" w:hAnsiTheme="minorEastAsia"/>
          <w:color w:val="auto"/>
        </w:rPr>
      </w:pPr>
      <w:r>
        <w:rPr>
          <w:rFonts w:asciiTheme="minorEastAsia" w:hAnsiTheme="minorEastAsia" w:cs="Arial Unicode MS"/>
          <w:color w:val="auto"/>
        </w:rPr>
        <w:t>（非常災害対策）</w:t>
      </w:r>
    </w:p>
    <w:p w14:paraId="3953FA18"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第４０条　施設は、非常災害時においては、入居者の安全第一を優先し、迅速適切な対応に努める。</w:t>
      </w:r>
    </w:p>
    <w:p w14:paraId="65AE40F6"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非常災害その他緊急の事態に備えて、防災及び避難に関する計画を作成し、入居者及び従業者に対し周知徹底を図るため、定期的に避難、その他必要な訓練等を実施する。</w:t>
      </w:r>
    </w:p>
    <w:p w14:paraId="68FEF9D4" w14:textId="77777777" w:rsidR="00E356F0" w:rsidRDefault="00E356F0">
      <w:pPr>
        <w:rPr>
          <w:rFonts w:asciiTheme="minorEastAsia" w:hAnsiTheme="minorEastAsia"/>
          <w:color w:val="auto"/>
        </w:rPr>
      </w:pPr>
    </w:p>
    <w:p w14:paraId="18C31967" w14:textId="77777777" w:rsidR="00E356F0" w:rsidRDefault="00D835C6">
      <w:pPr>
        <w:jc w:val="center"/>
        <w:rPr>
          <w:rFonts w:asciiTheme="minorEastAsia" w:hAnsiTheme="minorEastAsia"/>
          <w:color w:val="auto"/>
        </w:rPr>
      </w:pPr>
      <w:r>
        <w:rPr>
          <w:rFonts w:asciiTheme="minorEastAsia" w:hAnsiTheme="minorEastAsia" w:cs="SimSun"/>
          <w:color w:val="auto"/>
        </w:rPr>
        <w:t>第９章　その他</w:t>
      </w:r>
    </w:p>
    <w:p w14:paraId="0FB240AA" w14:textId="77777777" w:rsidR="00E356F0" w:rsidRDefault="00E356F0">
      <w:pPr>
        <w:jc w:val="center"/>
        <w:rPr>
          <w:rFonts w:asciiTheme="minorEastAsia" w:hAnsiTheme="minorEastAsia"/>
          <w:color w:val="auto"/>
        </w:rPr>
      </w:pPr>
    </w:p>
    <w:p w14:paraId="44676EBB" w14:textId="77777777" w:rsidR="00E356F0" w:rsidRDefault="00D835C6">
      <w:pPr>
        <w:rPr>
          <w:rFonts w:asciiTheme="minorEastAsia" w:hAnsiTheme="minorEastAsia"/>
          <w:color w:val="auto"/>
        </w:rPr>
      </w:pPr>
      <w:r>
        <w:rPr>
          <w:rFonts w:asciiTheme="minorEastAsia" w:hAnsiTheme="minorEastAsia" w:cs="Arial Unicode MS"/>
          <w:color w:val="auto"/>
        </w:rPr>
        <w:t>（地域との連携）</w:t>
      </w:r>
    </w:p>
    <w:p w14:paraId="4F0FE5E2"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第４１条　施設の運営に当たっては、地域住民又は住民の活動との連携や協力を行うなど、地域との交流に努める。</w:t>
      </w:r>
    </w:p>
    <w:p w14:paraId="2FF2E2CC" w14:textId="77777777" w:rsidR="00E356F0" w:rsidRDefault="00E356F0">
      <w:pPr>
        <w:ind w:left="840" w:hanging="840"/>
        <w:rPr>
          <w:rFonts w:asciiTheme="minorEastAsia" w:hAnsiTheme="minorEastAsia"/>
          <w:color w:val="auto"/>
        </w:rPr>
      </w:pPr>
    </w:p>
    <w:p w14:paraId="13F381D5" w14:textId="77777777" w:rsidR="00E356F0" w:rsidRDefault="00D835C6">
      <w:pPr>
        <w:rPr>
          <w:rFonts w:asciiTheme="minorEastAsia" w:hAnsiTheme="minorEastAsia"/>
          <w:color w:val="auto"/>
        </w:rPr>
      </w:pPr>
      <w:r>
        <w:rPr>
          <w:rFonts w:asciiTheme="minorEastAsia" w:hAnsiTheme="minorEastAsia" w:cs="Arial Unicode MS"/>
          <w:color w:val="auto"/>
        </w:rPr>
        <w:t>（勤務体制等）</w:t>
      </w:r>
    </w:p>
    <w:p w14:paraId="7FC8740F" w14:textId="77777777" w:rsidR="00E356F0" w:rsidRDefault="00D835C6">
      <w:pPr>
        <w:rPr>
          <w:rFonts w:asciiTheme="minorEastAsia" w:hAnsiTheme="minorEastAsia"/>
          <w:color w:val="auto"/>
        </w:rPr>
      </w:pPr>
      <w:r>
        <w:rPr>
          <w:rFonts w:asciiTheme="minorEastAsia" w:hAnsiTheme="minorEastAsia" w:cs="SimSun"/>
          <w:color w:val="auto"/>
        </w:rPr>
        <w:t>第４２条　施設は、入居者に対して適切なサービスを提供できるよう、従業者の体制を定める。</w:t>
      </w:r>
    </w:p>
    <w:p w14:paraId="48195FAE"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入居者に対するサービスの提供は、従業者によって行う。ただし、入居者の処遇に直接影響を及ぼさない業務については、この限りではない。</w:t>
      </w:r>
    </w:p>
    <w:p w14:paraId="10787659" w14:textId="77777777" w:rsidR="00E356F0" w:rsidRDefault="00D835C6">
      <w:pPr>
        <w:ind w:firstLine="630"/>
        <w:rPr>
          <w:rFonts w:asciiTheme="minorEastAsia" w:hAnsiTheme="minorEastAsia"/>
          <w:color w:val="auto"/>
        </w:rPr>
      </w:pPr>
      <w:r>
        <w:rPr>
          <w:rFonts w:asciiTheme="minorEastAsia" w:hAnsiTheme="minorEastAsia" w:cs="Arial Unicode MS"/>
          <w:color w:val="auto"/>
        </w:rPr>
        <w:t>３　施設は、従業者の資質向上のための研修の機会を設ける。</w:t>
      </w:r>
    </w:p>
    <w:p w14:paraId="7860E987" w14:textId="77777777" w:rsidR="00E356F0" w:rsidRDefault="00E356F0">
      <w:pPr>
        <w:ind w:firstLine="630"/>
        <w:rPr>
          <w:rFonts w:asciiTheme="minorEastAsia" w:hAnsiTheme="minorEastAsia"/>
          <w:color w:val="auto"/>
        </w:rPr>
      </w:pPr>
    </w:p>
    <w:p w14:paraId="38EBDEE6" w14:textId="77777777" w:rsidR="00E356F0" w:rsidRDefault="00D835C6">
      <w:pPr>
        <w:rPr>
          <w:rFonts w:asciiTheme="minorEastAsia" w:hAnsiTheme="minorEastAsia"/>
          <w:color w:val="auto"/>
        </w:rPr>
      </w:pPr>
      <w:r>
        <w:rPr>
          <w:rFonts w:asciiTheme="minorEastAsia" w:hAnsiTheme="minorEastAsia" w:cs="Arial Unicode MS"/>
          <w:color w:val="auto"/>
        </w:rPr>
        <w:t>（記録の整備）</w:t>
      </w:r>
    </w:p>
    <w:p w14:paraId="4BD2E4F6" w14:textId="77777777" w:rsidR="00E356F0" w:rsidRDefault="00D835C6">
      <w:pPr>
        <w:rPr>
          <w:rFonts w:asciiTheme="minorEastAsia" w:hAnsiTheme="minorEastAsia"/>
          <w:color w:val="auto"/>
        </w:rPr>
      </w:pPr>
      <w:r>
        <w:rPr>
          <w:rFonts w:asciiTheme="minorEastAsia" w:hAnsiTheme="minorEastAsia" w:cs="SimSun"/>
          <w:color w:val="auto"/>
        </w:rPr>
        <w:t>第４３条　施設は、従業者、設備、備品及び会計に関する諸記録を整備しておくものとする。</w:t>
      </w:r>
    </w:p>
    <w:p w14:paraId="74A68F2D" w14:textId="25414075" w:rsidR="00E356F0" w:rsidRDefault="00D835C6">
      <w:pPr>
        <w:ind w:left="840" w:hanging="210"/>
        <w:rPr>
          <w:rFonts w:asciiTheme="minorEastAsia" w:hAnsiTheme="minorEastAsia"/>
          <w:color w:val="auto"/>
        </w:rPr>
      </w:pPr>
      <w:r>
        <w:rPr>
          <w:rFonts w:asciiTheme="minorEastAsia" w:hAnsiTheme="minorEastAsia" w:cs="Arial Unicode MS"/>
          <w:color w:val="auto"/>
        </w:rPr>
        <w:t>２　施設は、入居者に対するサービスの提供に関する次の各号に掲げる記録を整備し、その完結の日から</w:t>
      </w:r>
      <w:r w:rsidR="00ED5753">
        <w:rPr>
          <w:rFonts w:asciiTheme="minorEastAsia" w:hAnsiTheme="minorEastAsia" w:cs="Arial Unicode MS" w:hint="eastAsia"/>
          <w:color w:val="auto"/>
        </w:rPr>
        <w:t>２</w:t>
      </w:r>
      <w:r>
        <w:rPr>
          <w:rFonts w:asciiTheme="minorEastAsia" w:hAnsiTheme="minorEastAsia" w:cs="Arial Unicode MS"/>
          <w:color w:val="auto"/>
        </w:rPr>
        <w:t>年間保存しなければならない。</w:t>
      </w:r>
    </w:p>
    <w:p w14:paraId="34CF9B13" w14:textId="77777777" w:rsidR="00E356F0" w:rsidRDefault="00D835C6">
      <w:pPr>
        <w:ind w:firstLine="840"/>
        <w:rPr>
          <w:rFonts w:asciiTheme="minorEastAsia" w:hAnsiTheme="minorEastAsia"/>
          <w:color w:val="auto"/>
        </w:rPr>
      </w:pPr>
      <w:r>
        <w:rPr>
          <w:rFonts w:asciiTheme="minorEastAsia" w:hAnsiTheme="minorEastAsia" w:cs="Arial Unicode MS"/>
          <w:color w:val="auto"/>
        </w:rPr>
        <w:t>①地域密着型施設サービス計画</w:t>
      </w:r>
    </w:p>
    <w:p w14:paraId="1B7CE6C5" w14:textId="77777777" w:rsidR="00E356F0" w:rsidRDefault="00D835C6">
      <w:pPr>
        <w:ind w:firstLine="840"/>
        <w:rPr>
          <w:rFonts w:asciiTheme="minorEastAsia" w:hAnsiTheme="minorEastAsia"/>
          <w:color w:val="auto"/>
        </w:rPr>
      </w:pPr>
      <w:r>
        <w:rPr>
          <w:rFonts w:asciiTheme="minorEastAsia" w:hAnsiTheme="minorEastAsia" w:cs="Arial Unicode MS"/>
          <w:color w:val="auto"/>
        </w:rPr>
        <w:t>②提供した具体的なサービスの内容等の記録</w:t>
      </w:r>
    </w:p>
    <w:p w14:paraId="21ADD641" w14:textId="77777777" w:rsidR="00E356F0" w:rsidRDefault="00D835C6">
      <w:pPr>
        <w:ind w:left="1050" w:hanging="210"/>
        <w:rPr>
          <w:rFonts w:asciiTheme="minorEastAsia" w:hAnsiTheme="minorEastAsia"/>
          <w:color w:val="auto"/>
        </w:rPr>
      </w:pPr>
      <w:r>
        <w:rPr>
          <w:rFonts w:asciiTheme="minorEastAsia" w:hAnsiTheme="minorEastAsia" w:cs="Arial Unicode MS"/>
          <w:color w:val="auto"/>
        </w:rPr>
        <w:t>③身体拘束等の態様及び時間、その際の入居者の心身の状況並びに緊急やむを得ない理由の記録</w:t>
      </w:r>
    </w:p>
    <w:p w14:paraId="2501486B" w14:textId="77777777" w:rsidR="00E356F0" w:rsidRDefault="00D835C6">
      <w:pPr>
        <w:ind w:firstLine="840"/>
        <w:rPr>
          <w:rFonts w:asciiTheme="minorEastAsia" w:hAnsiTheme="minorEastAsia"/>
          <w:color w:val="auto"/>
        </w:rPr>
      </w:pPr>
      <w:r>
        <w:rPr>
          <w:rFonts w:asciiTheme="minorEastAsia" w:hAnsiTheme="minorEastAsia" w:cs="Arial Unicode MS"/>
          <w:color w:val="auto"/>
        </w:rPr>
        <w:t>④市町村への通知に係る記録</w:t>
      </w:r>
    </w:p>
    <w:p w14:paraId="3D43EB51" w14:textId="77777777" w:rsidR="00E356F0" w:rsidRDefault="00D835C6">
      <w:pPr>
        <w:ind w:firstLine="840"/>
        <w:rPr>
          <w:rFonts w:asciiTheme="minorEastAsia" w:hAnsiTheme="minorEastAsia"/>
          <w:color w:val="auto"/>
        </w:rPr>
      </w:pPr>
      <w:r>
        <w:rPr>
          <w:rFonts w:asciiTheme="minorEastAsia" w:hAnsiTheme="minorEastAsia" w:cs="Arial Unicode MS"/>
          <w:color w:val="auto"/>
        </w:rPr>
        <w:t>⑤苦情の内容等の記録</w:t>
      </w:r>
    </w:p>
    <w:p w14:paraId="71A74FF9" w14:textId="77777777" w:rsidR="00E356F0" w:rsidRDefault="00D835C6">
      <w:pPr>
        <w:ind w:firstLine="840"/>
        <w:rPr>
          <w:rFonts w:asciiTheme="minorEastAsia" w:hAnsiTheme="minorEastAsia"/>
          <w:color w:val="auto"/>
        </w:rPr>
      </w:pPr>
      <w:r>
        <w:rPr>
          <w:rFonts w:asciiTheme="minorEastAsia" w:hAnsiTheme="minorEastAsia" w:cs="Arial Unicode MS"/>
          <w:color w:val="auto"/>
        </w:rPr>
        <w:t>⑥事故の状況及び事故に際して採った処置についての記録</w:t>
      </w:r>
    </w:p>
    <w:p w14:paraId="3AB40396" w14:textId="77777777" w:rsidR="00E356F0" w:rsidRDefault="00E356F0">
      <w:pPr>
        <w:ind w:firstLine="840"/>
        <w:rPr>
          <w:rFonts w:asciiTheme="minorEastAsia" w:hAnsiTheme="minorEastAsia"/>
          <w:color w:val="auto"/>
        </w:rPr>
      </w:pPr>
    </w:p>
    <w:p w14:paraId="26FA5C59" w14:textId="77777777" w:rsidR="00E356F0" w:rsidRDefault="00E356F0">
      <w:pPr>
        <w:ind w:firstLine="840"/>
        <w:rPr>
          <w:rFonts w:asciiTheme="minorEastAsia" w:hAnsiTheme="minorEastAsia"/>
          <w:color w:val="auto"/>
        </w:rPr>
      </w:pPr>
    </w:p>
    <w:p w14:paraId="6DB5876A" w14:textId="77777777" w:rsidR="00E356F0" w:rsidRDefault="00D835C6">
      <w:pPr>
        <w:rPr>
          <w:rFonts w:asciiTheme="minorEastAsia" w:hAnsiTheme="minorEastAsia"/>
          <w:color w:val="auto"/>
        </w:rPr>
      </w:pPr>
      <w:r>
        <w:rPr>
          <w:rFonts w:asciiTheme="minorEastAsia" w:hAnsiTheme="minorEastAsia" w:cs="Arial Unicode MS"/>
          <w:color w:val="auto"/>
        </w:rPr>
        <w:t>（苦情処理）</w:t>
      </w:r>
    </w:p>
    <w:p w14:paraId="6818D97A"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第４４条　施設は、提供したサービスに係る入居者及びその家族からの苦情に迅速かつ適切に対処するために、苦情を受け付けるための窓口を設置する等の必要な措置を講ずるものとする。</w:t>
      </w:r>
    </w:p>
    <w:p w14:paraId="1C5C13C9" w14:textId="77777777" w:rsidR="00E356F0" w:rsidRDefault="00D835C6">
      <w:pPr>
        <w:ind w:firstLine="630"/>
        <w:rPr>
          <w:rFonts w:asciiTheme="minorEastAsia" w:hAnsiTheme="minorEastAsia"/>
          <w:color w:val="auto"/>
        </w:rPr>
      </w:pPr>
      <w:r>
        <w:rPr>
          <w:rFonts w:asciiTheme="minorEastAsia" w:hAnsiTheme="minorEastAsia" w:cs="Arial Unicode MS"/>
          <w:color w:val="auto"/>
        </w:rPr>
        <w:t>２　施設は、前項の苦情を受けた場合には、当該苦情の内容を記録するものとする。</w:t>
      </w:r>
    </w:p>
    <w:p w14:paraId="136FC02B"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３　施設は、提供するサービスに関して、市町村からの文書の提出・提示の求め、又は市町村職員からの質問・照会に応じ、入居者からの苦情に関する調査に協力するものとする。市町村からの指導又は助言を得た場合は、それに従い、必要な改善を行い報告するものとする。</w:t>
      </w:r>
    </w:p>
    <w:p w14:paraId="412BE34C"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４　施設は、サービスに関する利用者からの苦情に関して、</w:t>
      </w:r>
      <w:r>
        <w:rPr>
          <w:rFonts w:asciiTheme="minorEastAsia" w:hAnsiTheme="minorEastAsia" w:cs="Arial Unicode MS" w:hint="eastAsia"/>
          <w:color w:val="auto"/>
        </w:rPr>
        <w:t>愛知県</w:t>
      </w:r>
      <w:r>
        <w:rPr>
          <w:rFonts w:asciiTheme="minorEastAsia" w:hAnsiTheme="minorEastAsia" w:cs="Arial Unicode MS"/>
          <w:color w:val="auto"/>
        </w:rPr>
        <w:t>国民健康保険団体連合会の調査に協力するとともに、</w:t>
      </w:r>
      <w:r>
        <w:rPr>
          <w:rFonts w:asciiTheme="minorEastAsia" w:hAnsiTheme="minorEastAsia" w:cs="Arial Unicode MS" w:hint="eastAsia"/>
          <w:color w:val="auto"/>
        </w:rPr>
        <w:t>愛知県</w:t>
      </w:r>
      <w:r>
        <w:rPr>
          <w:rFonts w:asciiTheme="minorEastAsia" w:hAnsiTheme="minorEastAsia" w:cs="Arial Unicode MS"/>
          <w:color w:val="auto"/>
        </w:rPr>
        <w:t>国民健康保険団体連合会からの指導又は助言を得た場合は、それに従い、必要な改善を行い報告するものとする。</w:t>
      </w:r>
    </w:p>
    <w:p w14:paraId="4BBBC4DB" w14:textId="77777777" w:rsidR="00E356F0" w:rsidRDefault="00E356F0">
      <w:pPr>
        <w:ind w:left="840" w:hanging="210"/>
        <w:rPr>
          <w:rFonts w:asciiTheme="minorEastAsia" w:hAnsiTheme="minorEastAsia"/>
          <w:color w:val="auto"/>
        </w:rPr>
      </w:pPr>
    </w:p>
    <w:p w14:paraId="7D7BF520" w14:textId="77777777" w:rsidR="00E356F0" w:rsidRDefault="00D835C6">
      <w:pPr>
        <w:rPr>
          <w:rFonts w:asciiTheme="minorEastAsia" w:hAnsiTheme="minorEastAsia"/>
          <w:color w:val="auto"/>
        </w:rPr>
      </w:pPr>
      <w:r>
        <w:rPr>
          <w:rFonts w:asciiTheme="minorEastAsia" w:hAnsiTheme="minorEastAsia" w:cs="Arial Unicode MS"/>
          <w:color w:val="auto"/>
        </w:rPr>
        <w:lastRenderedPageBreak/>
        <w:t>（提示）</w:t>
      </w:r>
    </w:p>
    <w:p w14:paraId="1777B83A"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第４５条　施設内の見やすい場所に、運営規程の概要、従業者の勤務体制、協力病院、利用料その他のサービスの選択に資する重要事項を掲示する。</w:t>
      </w:r>
    </w:p>
    <w:p w14:paraId="66E33640" w14:textId="2F0D4B8C" w:rsidR="00E356F0" w:rsidRDefault="00E356F0">
      <w:pPr>
        <w:ind w:left="840" w:hanging="840"/>
        <w:rPr>
          <w:rFonts w:asciiTheme="minorEastAsia" w:hAnsiTheme="minorEastAsia"/>
          <w:color w:val="auto"/>
        </w:rPr>
      </w:pPr>
    </w:p>
    <w:p w14:paraId="2C17F79A" w14:textId="77777777" w:rsidR="003146D2" w:rsidRDefault="003146D2">
      <w:pPr>
        <w:ind w:left="840" w:hanging="840"/>
        <w:rPr>
          <w:rFonts w:asciiTheme="minorEastAsia" w:hAnsiTheme="minorEastAsia"/>
          <w:color w:val="auto"/>
        </w:rPr>
      </w:pPr>
    </w:p>
    <w:p w14:paraId="35A52365"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（協力医療機関）</w:t>
      </w:r>
    </w:p>
    <w:p w14:paraId="1B4BB3FC"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第４６条　施設は、入院等の治療を必要とする入居者のために、あらかじめ協力医療機関を定めておく。</w:t>
      </w:r>
    </w:p>
    <w:p w14:paraId="4244794D" w14:textId="77777777" w:rsidR="00E356F0" w:rsidRDefault="00E356F0">
      <w:pPr>
        <w:ind w:left="840" w:hanging="840"/>
        <w:rPr>
          <w:rFonts w:asciiTheme="minorEastAsia" w:hAnsiTheme="minorEastAsia"/>
          <w:color w:val="auto"/>
        </w:rPr>
      </w:pPr>
    </w:p>
    <w:p w14:paraId="57EE65FF"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（居宅介護支援事業者に対する利益供与の禁止）</w:t>
      </w:r>
    </w:p>
    <w:p w14:paraId="6FCBDE78"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第４７条　施設及び従業者は、居宅介護事業者又はその従事者に対して、要介護被保険者に施設を紹介することの対償として、金品その他の財産上の利益を供与してはいけない。</w:t>
      </w:r>
    </w:p>
    <w:p w14:paraId="7B22A4F1" w14:textId="77777777" w:rsidR="00E356F0" w:rsidRDefault="00D835C6">
      <w:pPr>
        <w:ind w:left="840" w:hanging="210"/>
        <w:rPr>
          <w:rFonts w:asciiTheme="minorEastAsia" w:hAnsiTheme="minorEastAsia"/>
          <w:color w:val="auto"/>
        </w:rPr>
      </w:pPr>
      <w:r>
        <w:rPr>
          <w:rFonts w:asciiTheme="minorEastAsia" w:hAnsiTheme="minorEastAsia" w:cs="Arial Unicode MS"/>
          <w:color w:val="auto"/>
        </w:rPr>
        <w:t>２　施設及び従業者は、居宅介護支援事業者又はその従業者から、施設からの退居者を紹介することの対償として、金品その他の財産上の利益を収受してはいけない。</w:t>
      </w:r>
    </w:p>
    <w:p w14:paraId="7B1E9B6C" w14:textId="77777777" w:rsidR="00E356F0" w:rsidRDefault="00E356F0">
      <w:pPr>
        <w:rPr>
          <w:rFonts w:asciiTheme="minorEastAsia" w:hAnsiTheme="minorEastAsia"/>
          <w:color w:val="auto"/>
        </w:rPr>
      </w:pPr>
    </w:p>
    <w:p w14:paraId="603D7166" w14:textId="77777777" w:rsidR="00E356F0" w:rsidRDefault="00D835C6">
      <w:pPr>
        <w:ind w:left="840" w:hanging="840"/>
        <w:rPr>
          <w:rFonts w:asciiTheme="minorEastAsia" w:hAnsiTheme="minorEastAsia"/>
          <w:color w:val="auto"/>
        </w:rPr>
      </w:pPr>
      <w:r>
        <w:rPr>
          <w:rFonts w:asciiTheme="minorEastAsia" w:hAnsiTheme="minorEastAsia" w:cs="Arial Unicode MS"/>
          <w:color w:val="auto"/>
        </w:rPr>
        <w:t>（その他）</w:t>
      </w:r>
    </w:p>
    <w:p w14:paraId="303436F0" w14:textId="77777777" w:rsidR="00E356F0" w:rsidRDefault="00D835C6">
      <w:pPr>
        <w:ind w:left="840" w:hanging="840"/>
        <w:rPr>
          <w:rFonts w:asciiTheme="minorEastAsia" w:hAnsiTheme="minorEastAsia"/>
          <w:color w:val="auto"/>
        </w:rPr>
      </w:pPr>
      <w:r>
        <w:rPr>
          <w:rFonts w:asciiTheme="minorEastAsia" w:hAnsiTheme="minorEastAsia" w:cs="SimSun"/>
          <w:color w:val="auto"/>
        </w:rPr>
        <w:t>第４８条　この規程に定める事項のほか、運営に関する重要事項は入居者と施設の管理者との協議に基づいて定めるものとする。</w:t>
      </w:r>
    </w:p>
    <w:p w14:paraId="5E2C69B5" w14:textId="77777777" w:rsidR="00E356F0" w:rsidRDefault="00E356F0">
      <w:pPr>
        <w:ind w:left="840" w:hanging="840"/>
        <w:rPr>
          <w:rFonts w:asciiTheme="minorEastAsia" w:hAnsiTheme="minorEastAsia"/>
          <w:color w:val="auto"/>
        </w:rPr>
      </w:pPr>
    </w:p>
    <w:p w14:paraId="6A99509A" w14:textId="2D10E9F2" w:rsidR="008B513D" w:rsidRPr="008B513D" w:rsidRDefault="00D835C6" w:rsidP="008B513D">
      <w:pPr>
        <w:ind w:left="840" w:hanging="840"/>
        <w:rPr>
          <w:rFonts w:asciiTheme="minorEastAsia" w:hAnsiTheme="minorEastAsia" w:cs="SimSun"/>
          <w:color w:val="auto"/>
        </w:rPr>
      </w:pPr>
      <w:r>
        <w:rPr>
          <w:rFonts w:asciiTheme="minorEastAsia" w:hAnsiTheme="minorEastAsia" w:cs="SimSun"/>
          <w:color w:val="auto"/>
        </w:rPr>
        <w:t xml:space="preserve">附則 </w:t>
      </w:r>
    </w:p>
    <w:p w14:paraId="16B61A7C" w14:textId="77777777" w:rsidR="008B513D" w:rsidRDefault="008B513D" w:rsidP="008B513D">
      <w:pPr>
        <w:spacing w:line="290" w:lineRule="exact"/>
        <w:rPr>
          <w:rFonts w:ascii="ＭＳ 明朝" w:hAnsi="ＭＳ 明朝"/>
          <w:sz w:val="22"/>
          <w:szCs w:val="22"/>
        </w:rPr>
      </w:pPr>
      <w:r w:rsidRPr="00B91D85">
        <w:rPr>
          <w:rFonts w:ascii="ＭＳ 明朝" w:hAnsi="ＭＳ 明朝" w:hint="eastAsia"/>
          <w:sz w:val="22"/>
          <w:szCs w:val="22"/>
        </w:rPr>
        <w:t>この規程は、平成２９年</w:t>
      </w:r>
      <w:r>
        <w:rPr>
          <w:rFonts w:ascii="ＭＳ 明朝" w:hAnsi="ＭＳ 明朝" w:hint="eastAsia"/>
          <w:sz w:val="22"/>
          <w:szCs w:val="22"/>
        </w:rPr>
        <w:t xml:space="preserve">　</w:t>
      </w:r>
      <w:r w:rsidRPr="00B91D85">
        <w:rPr>
          <w:rFonts w:ascii="ＭＳ 明朝" w:hAnsi="ＭＳ 明朝" w:hint="eastAsia"/>
          <w:sz w:val="22"/>
          <w:szCs w:val="22"/>
        </w:rPr>
        <w:t>４月</w:t>
      </w:r>
      <w:r>
        <w:rPr>
          <w:rFonts w:ascii="ＭＳ 明朝" w:hAnsi="ＭＳ 明朝" w:hint="eastAsia"/>
          <w:sz w:val="22"/>
          <w:szCs w:val="22"/>
        </w:rPr>
        <w:t xml:space="preserve">　</w:t>
      </w:r>
      <w:r w:rsidRPr="00B91D85">
        <w:rPr>
          <w:rFonts w:ascii="ＭＳ 明朝" w:hAnsi="ＭＳ 明朝" w:hint="eastAsia"/>
          <w:sz w:val="22"/>
          <w:szCs w:val="22"/>
        </w:rPr>
        <w:t>１日から施行する。</w:t>
      </w:r>
    </w:p>
    <w:p w14:paraId="0A2CB31B" w14:textId="347BD976" w:rsidR="00E64C23" w:rsidRDefault="00E64C23" w:rsidP="008B513D">
      <w:pPr>
        <w:spacing w:line="290" w:lineRule="exact"/>
        <w:rPr>
          <w:rFonts w:ascii="ＭＳ 明朝" w:hAnsi="ＭＳ 明朝"/>
          <w:sz w:val="22"/>
          <w:szCs w:val="22"/>
        </w:rPr>
      </w:pPr>
      <w:r>
        <w:rPr>
          <w:rFonts w:ascii="ＭＳ 明朝" w:hAnsi="ＭＳ 明朝" w:hint="eastAsia"/>
          <w:sz w:val="22"/>
          <w:szCs w:val="22"/>
        </w:rPr>
        <w:t>(略)</w:t>
      </w:r>
    </w:p>
    <w:p w14:paraId="3DB6B2F2" w14:textId="732BD661" w:rsidR="004807B5" w:rsidRPr="004807B5" w:rsidRDefault="004807B5" w:rsidP="004807B5">
      <w:pPr>
        <w:ind w:left="840" w:hanging="840"/>
        <w:rPr>
          <w:rFonts w:hint="eastAsia"/>
        </w:rPr>
      </w:pPr>
      <w:r w:rsidRPr="004807B5">
        <w:rPr>
          <w:rFonts w:hint="eastAsia"/>
        </w:rPr>
        <w:t>この</w:t>
      </w:r>
      <w:r w:rsidR="00741A33">
        <w:rPr>
          <w:rFonts w:hint="eastAsia"/>
        </w:rPr>
        <w:t>規程</w:t>
      </w:r>
      <w:r w:rsidRPr="004807B5">
        <w:rPr>
          <w:rFonts w:hint="eastAsia"/>
        </w:rPr>
        <w:t>は、</w:t>
      </w:r>
      <w:r w:rsidRPr="004807B5">
        <w:rPr>
          <w:rFonts w:hint="eastAsia"/>
        </w:rPr>
        <w:t xml:space="preserve"> </w:t>
      </w:r>
      <w:r w:rsidRPr="004807B5">
        <w:t xml:space="preserve"> </w:t>
      </w:r>
      <w:r w:rsidRPr="004807B5">
        <w:rPr>
          <w:rFonts w:hint="eastAsia"/>
        </w:rPr>
        <w:t xml:space="preserve">令和　</w:t>
      </w:r>
      <w:r>
        <w:rPr>
          <w:rFonts w:hint="eastAsia"/>
        </w:rPr>
        <w:t>５</w:t>
      </w:r>
      <w:r w:rsidRPr="004807B5">
        <w:rPr>
          <w:rFonts w:hint="eastAsia"/>
        </w:rPr>
        <w:t xml:space="preserve">年　</w:t>
      </w:r>
      <w:r>
        <w:rPr>
          <w:rFonts w:hint="eastAsia"/>
        </w:rPr>
        <w:t>3</w:t>
      </w:r>
      <w:r w:rsidRPr="004807B5">
        <w:rPr>
          <w:rFonts w:hint="eastAsia"/>
        </w:rPr>
        <w:t>月　１日から施行する</w:t>
      </w:r>
    </w:p>
    <w:p w14:paraId="4DE7961D" w14:textId="77777777" w:rsidR="004807B5" w:rsidRPr="004807B5" w:rsidRDefault="004807B5">
      <w:pPr>
        <w:ind w:left="840" w:hanging="840"/>
        <w:rPr>
          <w:rFonts w:hint="eastAsia"/>
        </w:rPr>
      </w:pPr>
    </w:p>
    <w:sectPr w:rsidR="004807B5" w:rsidRPr="004807B5">
      <w:footerReference w:type="default" r:id="rId7"/>
      <w:pgSz w:w="11906" w:h="16838"/>
      <w:pgMar w:top="1701" w:right="1418" w:bottom="1418" w:left="1418" w:header="72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083B" w14:textId="77777777" w:rsidR="006533CA" w:rsidRDefault="006533CA">
      <w:pPr>
        <w:rPr>
          <w:rFonts w:hint="eastAsia"/>
        </w:rPr>
      </w:pPr>
      <w:r>
        <w:separator/>
      </w:r>
    </w:p>
  </w:endnote>
  <w:endnote w:type="continuationSeparator" w:id="0">
    <w:p w14:paraId="2B140748" w14:textId="77777777" w:rsidR="006533CA" w:rsidRDefault="006533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mine">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8A6D" w14:textId="77777777" w:rsidR="00E356F0" w:rsidRDefault="00D835C6">
    <w:pPr>
      <w:tabs>
        <w:tab w:val="center" w:pos="4252"/>
        <w:tab w:val="right" w:pos="8504"/>
      </w:tabs>
      <w:spacing w:after="992"/>
      <w:jc w:val="center"/>
      <w:rPr>
        <w:rFonts w:hint="eastAsia"/>
      </w:rPr>
    </w:pPr>
    <w:r>
      <w:fldChar w:fldCharType="begin"/>
    </w:r>
    <w:r>
      <w:instrText>PAGE</w:instrText>
    </w:r>
    <w:r>
      <w:fldChar w:fldCharType="separate"/>
    </w:r>
    <w:r w:rsidR="00324DB2">
      <w:rPr>
        <w:rFonts w:hint="eastAsia"/>
        <w:noProof/>
      </w:rPr>
      <w:t>10</w:t>
    </w:r>
    <w:r>
      <w:fldChar w:fldCharType="end"/>
    </w:r>
  </w:p>
  <w:p w14:paraId="27AE53D6" w14:textId="77777777" w:rsidR="00E356F0" w:rsidRDefault="00E356F0">
    <w:pPr>
      <w:tabs>
        <w:tab w:val="center" w:pos="4252"/>
        <w:tab w:val="right" w:pos="8504"/>
      </w:tabs>
      <w:spacing w:after="99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A776C" w14:textId="77777777" w:rsidR="006533CA" w:rsidRDefault="006533CA">
      <w:pPr>
        <w:rPr>
          <w:rFonts w:hint="eastAsia"/>
        </w:rPr>
      </w:pPr>
      <w:r>
        <w:separator/>
      </w:r>
    </w:p>
  </w:footnote>
  <w:footnote w:type="continuationSeparator" w:id="0">
    <w:p w14:paraId="1B21700D" w14:textId="77777777" w:rsidR="006533CA" w:rsidRDefault="006533C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6B"/>
    <w:rsid w:val="00005D7B"/>
    <w:rsid w:val="00014C97"/>
    <w:rsid w:val="000205DE"/>
    <w:rsid w:val="00024556"/>
    <w:rsid w:val="00042680"/>
    <w:rsid w:val="000A6A52"/>
    <w:rsid w:val="000D130F"/>
    <w:rsid w:val="000F41A1"/>
    <w:rsid w:val="000F6736"/>
    <w:rsid w:val="001573EE"/>
    <w:rsid w:val="001669B3"/>
    <w:rsid w:val="001801E5"/>
    <w:rsid w:val="00180875"/>
    <w:rsid w:val="001C507C"/>
    <w:rsid w:val="001D4A3D"/>
    <w:rsid w:val="001D766D"/>
    <w:rsid w:val="00280047"/>
    <w:rsid w:val="002F6291"/>
    <w:rsid w:val="003146D2"/>
    <w:rsid w:val="00324DB2"/>
    <w:rsid w:val="00331EBA"/>
    <w:rsid w:val="00332B25"/>
    <w:rsid w:val="00342058"/>
    <w:rsid w:val="00362CC0"/>
    <w:rsid w:val="00363C6C"/>
    <w:rsid w:val="00391A10"/>
    <w:rsid w:val="003A08ED"/>
    <w:rsid w:val="003A7B65"/>
    <w:rsid w:val="003D287A"/>
    <w:rsid w:val="003D2D89"/>
    <w:rsid w:val="00477B63"/>
    <w:rsid w:val="004807B5"/>
    <w:rsid w:val="004C51BC"/>
    <w:rsid w:val="004E475B"/>
    <w:rsid w:val="005541E2"/>
    <w:rsid w:val="00561F82"/>
    <w:rsid w:val="0060641D"/>
    <w:rsid w:val="006124E8"/>
    <w:rsid w:val="00642231"/>
    <w:rsid w:val="006470B0"/>
    <w:rsid w:val="006533CA"/>
    <w:rsid w:val="006577CC"/>
    <w:rsid w:val="00694307"/>
    <w:rsid w:val="006B795C"/>
    <w:rsid w:val="006D418C"/>
    <w:rsid w:val="006E3FF4"/>
    <w:rsid w:val="006E7883"/>
    <w:rsid w:val="00741A33"/>
    <w:rsid w:val="007B0566"/>
    <w:rsid w:val="007C15EC"/>
    <w:rsid w:val="007F5283"/>
    <w:rsid w:val="00826EA7"/>
    <w:rsid w:val="008377EB"/>
    <w:rsid w:val="008560CE"/>
    <w:rsid w:val="00864425"/>
    <w:rsid w:val="00864682"/>
    <w:rsid w:val="00897B81"/>
    <w:rsid w:val="008A335F"/>
    <w:rsid w:val="008B513D"/>
    <w:rsid w:val="00901A5F"/>
    <w:rsid w:val="009626E4"/>
    <w:rsid w:val="00975403"/>
    <w:rsid w:val="009B2317"/>
    <w:rsid w:val="00A32843"/>
    <w:rsid w:val="00A45EAE"/>
    <w:rsid w:val="00A6238B"/>
    <w:rsid w:val="00A9475B"/>
    <w:rsid w:val="00AE0095"/>
    <w:rsid w:val="00B115B3"/>
    <w:rsid w:val="00B2566B"/>
    <w:rsid w:val="00B25957"/>
    <w:rsid w:val="00B2634A"/>
    <w:rsid w:val="00C14774"/>
    <w:rsid w:val="00CA0F7B"/>
    <w:rsid w:val="00CA6489"/>
    <w:rsid w:val="00CA7FFC"/>
    <w:rsid w:val="00D05B84"/>
    <w:rsid w:val="00D1034E"/>
    <w:rsid w:val="00D414C9"/>
    <w:rsid w:val="00D478B1"/>
    <w:rsid w:val="00D835C6"/>
    <w:rsid w:val="00D83892"/>
    <w:rsid w:val="00D9521A"/>
    <w:rsid w:val="00DE64D9"/>
    <w:rsid w:val="00E1646B"/>
    <w:rsid w:val="00E356F0"/>
    <w:rsid w:val="00E401D7"/>
    <w:rsid w:val="00E64C23"/>
    <w:rsid w:val="00E73C5C"/>
    <w:rsid w:val="00E82519"/>
    <w:rsid w:val="00ED5753"/>
    <w:rsid w:val="00EF5EC1"/>
    <w:rsid w:val="00EF783B"/>
    <w:rsid w:val="00F15D62"/>
    <w:rsid w:val="00F26A6B"/>
    <w:rsid w:val="00F35331"/>
    <w:rsid w:val="00FB16DD"/>
    <w:rsid w:val="00FF5DD1"/>
    <w:rsid w:val="00FF78A4"/>
    <w:rsid w:val="68DE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3C6F1"/>
  <w15:docId w15:val="{5E5D6F96-88C9-4968-8DE5-C2B1908C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omine" w:eastAsiaTheme="minorEastAsia" w:hAnsi="Domine" w:cs="Domine"/>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color w:val="000000"/>
      <w:sz w:val="21"/>
      <w:szCs w:val="21"/>
    </w:rPr>
  </w:style>
  <w:style w:type="paragraph" w:styleId="1">
    <w:name w:val="heading 1"/>
    <w:basedOn w:val="a"/>
    <w:next w:val="a"/>
    <w:qFormat/>
    <w:pPr>
      <w:keepNext/>
      <w:keepLines/>
      <w:spacing w:before="480" w:after="120"/>
      <w:contextualSpacing/>
      <w:outlineLvl w:val="0"/>
    </w:pPr>
    <w:rPr>
      <w:b/>
      <w:sz w:val="48"/>
      <w:szCs w:val="48"/>
    </w:rPr>
  </w:style>
  <w:style w:type="paragraph" w:styleId="2">
    <w:name w:val="heading 2"/>
    <w:basedOn w:val="a"/>
    <w:next w:val="a"/>
    <w:qFormat/>
    <w:pPr>
      <w:keepNext/>
      <w:keepLines/>
      <w:spacing w:before="360" w:after="80"/>
      <w:contextualSpacing/>
      <w:outlineLvl w:val="1"/>
    </w:pPr>
    <w:rPr>
      <w:b/>
      <w:sz w:val="36"/>
      <w:szCs w:val="36"/>
    </w:rPr>
  </w:style>
  <w:style w:type="paragraph" w:styleId="3">
    <w:name w:val="heading 3"/>
    <w:basedOn w:val="a"/>
    <w:next w:val="a"/>
    <w:qFormat/>
    <w:pPr>
      <w:keepNext/>
      <w:keepLines/>
      <w:spacing w:before="280" w:after="80"/>
      <w:contextualSpacing/>
      <w:outlineLvl w:val="2"/>
    </w:pPr>
    <w:rPr>
      <w:b/>
      <w:sz w:val="28"/>
      <w:szCs w:val="28"/>
    </w:rPr>
  </w:style>
  <w:style w:type="paragraph" w:styleId="4">
    <w:name w:val="heading 4"/>
    <w:basedOn w:val="a"/>
    <w:next w:val="a"/>
    <w:qFormat/>
    <w:pPr>
      <w:keepNext/>
      <w:keepLines/>
      <w:spacing w:before="240" w:after="40"/>
      <w:contextualSpacing/>
      <w:outlineLvl w:val="3"/>
    </w:pPr>
    <w:rPr>
      <w:b/>
      <w:sz w:val="24"/>
      <w:szCs w:val="24"/>
    </w:rPr>
  </w:style>
  <w:style w:type="paragraph" w:styleId="5">
    <w:name w:val="heading 5"/>
    <w:basedOn w:val="a"/>
    <w:next w:val="a"/>
    <w:qFormat/>
    <w:pPr>
      <w:keepNext/>
      <w:keepLines/>
      <w:spacing w:before="220" w:after="40"/>
      <w:contextualSpacing/>
      <w:outlineLvl w:val="4"/>
    </w:pPr>
    <w:rPr>
      <w:b/>
      <w:sz w:val="22"/>
      <w:szCs w:val="22"/>
    </w:rPr>
  </w:style>
  <w:style w:type="paragraph" w:styleId="6">
    <w:name w:val="heading 6"/>
    <w:basedOn w:val="a"/>
    <w:next w:val="a"/>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contextualSpacing/>
    </w:pPr>
    <w:rPr>
      <w:b/>
      <w:sz w:val="72"/>
      <w:szCs w:val="72"/>
    </w:rPr>
  </w:style>
  <w:style w:type="paragraph" w:styleId="a4">
    <w:name w:val="footer"/>
    <w:basedOn w:val="a"/>
    <w:link w:val="a5"/>
    <w:uiPriority w:val="99"/>
    <w:unhideWhenUsed/>
    <w:qFormat/>
    <w:pPr>
      <w:tabs>
        <w:tab w:val="center" w:pos="4252"/>
        <w:tab w:val="right" w:pos="8504"/>
      </w:tabs>
      <w:snapToGrid w:val="0"/>
    </w:pPr>
  </w:style>
  <w:style w:type="paragraph" w:styleId="a6">
    <w:name w:val="Balloon Text"/>
    <w:basedOn w:val="a"/>
    <w:link w:val="a7"/>
    <w:uiPriority w:val="99"/>
    <w:unhideWhenUsed/>
    <w:qFormat/>
    <w:rPr>
      <w:rFonts w:asciiTheme="majorHAnsi" w:eastAsiaTheme="majorEastAsia" w:hAnsiTheme="majorHAnsi" w:cstheme="majorBidi"/>
      <w:sz w:val="18"/>
      <w:szCs w:val="18"/>
    </w:rPr>
  </w:style>
  <w:style w:type="paragraph" w:styleId="a8">
    <w:name w:val="header"/>
    <w:basedOn w:val="a"/>
    <w:link w:val="a9"/>
    <w:uiPriority w:val="99"/>
    <w:unhideWhenUsed/>
    <w:qFormat/>
    <w:pPr>
      <w:tabs>
        <w:tab w:val="center" w:pos="4252"/>
        <w:tab w:val="right" w:pos="8504"/>
      </w:tabs>
      <w:snapToGrid w:val="0"/>
    </w:pPr>
  </w:style>
  <w:style w:type="paragraph" w:styleId="aa">
    <w:name w:val="Subtitle"/>
    <w:basedOn w:val="a"/>
    <w:next w:val="a"/>
    <w:qFormat/>
    <w:pPr>
      <w:keepNext/>
      <w:keepLines/>
      <w:spacing w:before="360" w:after="80"/>
      <w:contextualSpacing/>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character" w:customStyle="1" w:styleId="a9">
    <w:name w:val="ヘッダー (文字)"/>
    <w:basedOn w:val="a0"/>
    <w:link w:val="a8"/>
    <w:uiPriority w:val="99"/>
    <w:qFormat/>
  </w:style>
  <w:style w:type="character" w:customStyle="1" w:styleId="a5">
    <w:name w:val="フッター (文字)"/>
    <w:basedOn w:val="a0"/>
    <w:link w:val="a4"/>
    <w:uiPriority w:val="99"/>
    <w:qFormat/>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06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1487</Words>
  <Characters>8477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sanage01</dc:creator>
  <cp:lastModifiedBy>管理者 特別養護老人ホームうのさと茜邸</cp:lastModifiedBy>
  <cp:revision>12</cp:revision>
  <cp:lastPrinted>2022-04-11T03:29:00Z</cp:lastPrinted>
  <dcterms:created xsi:type="dcterms:W3CDTF">2022-03-21T06:44:00Z</dcterms:created>
  <dcterms:modified xsi:type="dcterms:W3CDTF">2024-09-17T04:43:00Z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